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6131A301" w:rsidR="00D024B9" w:rsidRPr="00EC458C" w:rsidRDefault="009648DB" w:rsidP="00D024B9">
      <w:pPr>
        <w:pStyle w:val="Heading2"/>
        <w:rPr>
          <w:rFonts w:ascii="Arial" w:hAnsi="Arial" w:cs="Arial"/>
          <w:color w:val="000000" w:themeColor="text2"/>
        </w:rPr>
      </w:pPr>
      <w:r w:rsidRPr="00EC458C">
        <w:rPr>
          <w:rFonts w:ascii="Arial" w:hAnsi="Arial" w:cs="Arial"/>
          <w:color w:val="000000" w:themeColor="text2"/>
        </w:rPr>
        <w:t>ACMVET4X</w:t>
      </w:r>
      <w:r w:rsidR="00F56021" w:rsidRPr="00EC458C">
        <w:rPr>
          <w:rFonts w:ascii="Arial" w:hAnsi="Arial" w:cs="Arial"/>
          <w:color w:val="000000" w:themeColor="text2"/>
        </w:rPr>
        <w:t>08</w:t>
      </w:r>
      <w:r w:rsidR="00D024B9" w:rsidRPr="00EC458C">
        <w:rPr>
          <w:rFonts w:ascii="Arial" w:hAnsi="Arial" w:cs="Arial"/>
          <w:color w:val="000000" w:themeColor="text2"/>
        </w:rPr>
        <w:t xml:space="preserve"> </w:t>
      </w:r>
      <w:r w:rsidR="006B4133" w:rsidRPr="00EC458C">
        <w:rPr>
          <w:rFonts w:ascii="Arial" w:hAnsi="Arial" w:cs="Arial"/>
          <w:color w:val="000000" w:themeColor="text2"/>
        </w:rPr>
        <w:t>Conduct animal care discussions with clients</w:t>
      </w:r>
    </w:p>
    <w:p w14:paraId="22BBCDB7" w14:textId="68E20BFF" w:rsidR="00D024B9" w:rsidRPr="00EC458C" w:rsidRDefault="001872F7" w:rsidP="00105D19">
      <w:pPr>
        <w:pStyle w:val="Heading4"/>
        <w:rPr>
          <w:rFonts w:ascii="Arial" w:hAnsi="Arial" w:cs="Arial"/>
        </w:rPr>
      </w:pPr>
      <w:r w:rsidRPr="00EC458C">
        <w:rPr>
          <w:rFonts w:ascii="Arial" w:hAnsi="Arial" w:cs="Arial"/>
        </w:rPr>
        <w:t>Unit outcomes</w:t>
      </w:r>
    </w:p>
    <w:p w14:paraId="0FF0F511" w14:textId="684A16C4" w:rsidR="000602ED" w:rsidRPr="00EC458C" w:rsidRDefault="004B47FA" w:rsidP="00D2594D">
      <w:pPr>
        <w:pStyle w:val="SIText"/>
        <w:rPr>
          <w:rFonts w:cs="Arial"/>
          <w:lang w:eastAsia="en-GB"/>
        </w:rPr>
      </w:pPr>
      <w:r w:rsidRPr="00EC458C">
        <w:rPr>
          <w:rFonts w:cs="Arial"/>
        </w:rPr>
        <w:t xml:space="preserve">This unit describes the knowledge and skills required </w:t>
      </w:r>
      <w:r w:rsidR="002B6138" w:rsidRPr="00EC458C">
        <w:rPr>
          <w:rFonts w:cs="Arial"/>
        </w:rPr>
        <w:t>for</w:t>
      </w:r>
      <w:r w:rsidRPr="00EC458C">
        <w:rPr>
          <w:rFonts w:cs="Arial"/>
        </w:rPr>
        <w:t xml:space="preserve"> veterinary nurs</w:t>
      </w:r>
      <w:r w:rsidR="002B6138" w:rsidRPr="00EC458C">
        <w:rPr>
          <w:rFonts w:cs="Arial"/>
        </w:rPr>
        <w:t>es to conduct</w:t>
      </w:r>
      <w:r w:rsidRPr="00EC458C">
        <w:rPr>
          <w:rFonts w:cs="Arial"/>
        </w:rPr>
        <w:t xml:space="preserve"> </w:t>
      </w:r>
      <w:r w:rsidR="000602ED" w:rsidRPr="00EC458C">
        <w:rPr>
          <w:rFonts w:cs="Arial"/>
        </w:rPr>
        <w:t xml:space="preserve">discussions with clients to gather </w:t>
      </w:r>
      <w:r w:rsidR="000602ED" w:rsidRPr="00EC458C">
        <w:rPr>
          <w:rFonts w:cs="Arial"/>
          <w:lang w:eastAsia="en-GB"/>
        </w:rPr>
        <w:t xml:space="preserve">information, </w:t>
      </w:r>
      <w:r w:rsidR="002D4E7D" w:rsidRPr="00EC458C">
        <w:rPr>
          <w:rFonts w:cs="Arial"/>
          <w:lang w:eastAsia="en-GB"/>
        </w:rPr>
        <w:t>undertake</w:t>
      </w:r>
      <w:r w:rsidR="000602ED" w:rsidRPr="00EC458C">
        <w:rPr>
          <w:rFonts w:cs="Arial"/>
          <w:lang w:eastAsia="en-GB"/>
        </w:rPr>
        <w:t xml:space="preserve"> admission and discharge processes, </w:t>
      </w:r>
      <w:r w:rsidR="00BC3546" w:rsidRPr="00EC458C">
        <w:rPr>
          <w:rFonts w:cs="Arial"/>
          <w:lang w:eastAsia="en-GB"/>
        </w:rPr>
        <w:t xml:space="preserve">and </w:t>
      </w:r>
      <w:r w:rsidR="000602ED" w:rsidRPr="00EC458C">
        <w:rPr>
          <w:rFonts w:cs="Arial"/>
          <w:lang w:eastAsia="en-GB"/>
        </w:rPr>
        <w:t xml:space="preserve">provide </w:t>
      </w:r>
      <w:r w:rsidR="002B6138" w:rsidRPr="00EC458C">
        <w:rPr>
          <w:rFonts w:cs="Arial"/>
          <w:lang w:eastAsia="en-GB"/>
        </w:rPr>
        <w:t>client support</w:t>
      </w:r>
      <w:r w:rsidR="00BC3546" w:rsidRPr="00EC458C">
        <w:rPr>
          <w:rFonts w:cs="Arial"/>
          <w:lang w:eastAsia="en-GB"/>
        </w:rPr>
        <w:t xml:space="preserve"> and </w:t>
      </w:r>
      <w:r w:rsidR="00D2594D" w:rsidRPr="00EC458C">
        <w:rPr>
          <w:rFonts w:cs="Arial"/>
          <w:lang w:eastAsia="en-GB"/>
        </w:rPr>
        <w:t xml:space="preserve">evidence-based </w:t>
      </w:r>
      <w:r w:rsidR="000602ED" w:rsidRPr="00EC458C">
        <w:rPr>
          <w:rFonts w:cs="Arial"/>
          <w:lang w:eastAsia="en-GB"/>
        </w:rPr>
        <w:t>advice</w:t>
      </w:r>
      <w:r w:rsidR="00BC3546" w:rsidRPr="00EC458C">
        <w:rPr>
          <w:rFonts w:cs="Arial"/>
          <w:lang w:eastAsia="en-GB"/>
        </w:rPr>
        <w:t xml:space="preserve"> on primary health care, nutritional requirements, behaviour and routine welfare needs of animals. It includes recommending products and services to meet customer requirements, </w:t>
      </w:r>
      <w:r w:rsidR="00D2594D" w:rsidRPr="00EC458C">
        <w:rPr>
          <w:rFonts w:cs="Arial"/>
          <w:lang w:eastAsia="en-GB"/>
        </w:rPr>
        <w:t>within the legal scope of a veterinary nurse role</w:t>
      </w:r>
      <w:r w:rsidR="00BC3546" w:rsidRPr="00EC458C">
        <w:rPr>
          <w:rFonts w:cs="Arial"/>
          <w:lang w:eastAsia="en-GB"/>
        </w:rPr>
        <w:t xml:space="preserve">. </w:t>
      </w:r>
    </w:p>
    <w:p w14:paraId="478D8374" w14:textId="2473C509" w:rsidR="00705B11" w:rsidRPr="00EC458C" w:rsidRDefault="004B47FA" w:rsidP="00D2594D">
      <w:pPr>
        <w:pStyle w:val="SIText"/>
        <w:rPr>
          <w:rFonts w:cs="Arial"/>
          <w:lang w:eastAsia="en-GB"/>
        </w:rPr>
      </w:pPr>
      <w:r w:rsidRPr="00EC458C">
        <w:rPr>
          <w:rFonts w:cs="Arial"/>
          <w:lang w:eastAsia="en-GB"/>
        </w:rPr>
        <w:t xml:space="preserve">The unit is applied in veterinary practices where nurses contribute to patient care by facilitating client </w:t>
      </w:r>
      <w:r w:rsidR="00D2594D" w:rsidRPr="00EC458C">
        <w:rPr>
          <w:rFonts w:cs="Arial"/>
          <w:lang w:eastAsia="en-GB"/>
        </w:rPr>
        <w:t>interaction</w:t>
      </w:r>
      <w:r w:rsidRPr="00EC458C">
        <w:rPr>
          <w:rFonts w:cs="Arial"/>
          <w:lang w:eastAsia="en-GB"/>
        </w:rPr>
        <w:t>, supporting veterinary decision-making</w:t>
      </w:r>
      <w:r w:rsidR="00D2594D" w:rsidRPr="00EC458C">
        <w:rPr>
          <w:rFonts w:cs="Arial"/>
          <w:lang w:eastAsia="en-GB"/>
        </w:rPr>
        <w:t xml:space="preserve"> and </w:t>
      </w:r>
      <w:r w:rsidR="00D2594D" w:rsidRPr="00EC458C">
        <w:rPr>
          <w:rFonts w:cs="Arial"/>
        </w:rPr>
        <w:t>recognising situations requiring escalation</w:t>
      </w:r>
      <w:r w:rsidR="005C7D72" w:rsidRPr="00EC458C">
        <w:rPr>
          <w:rFonts w:cs="Arial"/>
        </w:rPr>
        <w:t xml:space="preserve"> to a veterinarian</w:t>
      </w:r>
      <w:r w:rsidRPr="00EC458C">
        <w:rPr>
          <w:rFonts w:cs="Arial"/>
          <w:lang w:eastAsia="en-GB"/>
        </w:rPr>
        <w:t xml:space="preserve">, and providing clear, accurate and empathetic advice that promotes animal health and welfare. </w:t>
      </w:r>
    </w:p>
    <w:p w14:paraId="53B68F34" w14:textId="35D3A9E6" w:rsidR="00B2162E" w:rsidRPr="00EC458C" w:rsidRDefault="00566E08" w:rsidP="007B0465">
      <w:pPr>
        <w:pStyle w:val="SIText"/>
        <w:rPr>
          <w:rFonts w:cs="Arial"/>
        </w:rPr>
      </w:pPr>
      <w:r w:rsidRPr="00EC458C">
        <w:rPr>
          <w:rFonts w:cs="Arial"/>
        </w:rPr>
        <w:t xml:space="preserve">This unit is not intended to provide veterinary nurses with exhaustive species-specific knowledge, rather </w:t>
      </w:r>
      <w:r w:rsidR="00B2162E" w:rsidRPr="00EC458C">
        <w:rPr>
          <w:rFonts w:cs="Arial"/>
        </w:rPr>
        <w:t xml:space="preserve">it </w:t>
      </w:r>
      <w:r w:rsidRPr="00EC458C">
        <w:rPr>
          <w:rFonts w:cs="Arial"/>
        </w:rPr>
        <w:t xml:space="preserve">focuses on </w:t>
      </w:r>
      <w:r w:rsidR="00B2162E" w:rsidRPr="00EC458C">
        <w:rPr>
          <w:rFonts w:cs="Arial"/>
        </w:rPr>
        <w:t xml:space="preserve">identifying specific animal circumstances and client needs and developing the ability to </w:t>
      </w:r>
      <w:r w:rsidRPr="00EC458C">
        <w:rPr>
          <w:rFonts w:cs="Arial"/>
        </w:rPr>
        <w:t xml:space="preserve">source </w:t>
      </w:r>
      <w:r w:rsidR="00B2162E" w:rsidRPr="00EC458C">
        <w:rPr>
          <w:rFonts w:cs="Arial"/>
        </w:rPr>
        <w:t xml:space="preserve">individual animal </w:t>
      </w:r>
      <w:r w:rsidRPr="00EC458C">
        <w:rPr>
          <w:rFonts w:cs="Arial"/>
        </w:rPr>
        <w:t xml:space="preserve">specific information from workplace protocols, evidence-based resources or veterinary direction. </w:t>
      </w:r>
    </w:p>
    <w:p w14:paraId="1A46DE76" w14:textId="06DF9998" w:rsidR="004B47FA" w:rsidRPr="00EC458C" w:rsidRDefault="004B47FA" w:rsidP="007B0465">
      <w:pPr>
        <w:pStyle w:val="SIText"/>
        <w:rPr>
          <w:rFonts w:cs="Arial"/>
        </w:rPr>
      </w:pPr>
      <w:r w:rsidRPr="00EC458C">
        <w:rPr>
          <w:rFonts w:cs="Arial"/>
        </w:rPr>
        <w:t xml:space="preserve">Work is performed under </w:t>
      </w:r>
      <w:r w:rsidR="00D2594D" w:rsidRPr="00EC458C">
        <w:rPr>
          <w:rFonts w:cs="Arial"/>
        </w:rPr>
        <w:t>the supervision and</w:t>
      </w:r>
      <w:r w:rsidR="009C6BA4" w:rsidRPr="00EC458C">
        <w:rPr>
          <w:rFonts w:cs="Arial"/>
        </w:rPr>
        <w:t xml:space="preserve"> direction</w:t>
      </w:r>
      <w:r w:rsidRPr="00EC458C">
        <w:rPr>
          <w:rFonts w:cs="Arial"/>
        </w:rPr>
        <w:t xml:space="preserve"> of a </w:t>
      </w:r>
      <w:r w:rsidR="00D2594D" w:rsidRPr="00EC458C">
        <w:rPr>
          <w:rFonts w:cs="Arial"/>
        </w:rPr>
        <w:t xml:space="preserve">registered </w:t>
      </w:r>
      <w:r w:rsidRPr="00EC458C">
        <w:rPr>
          <w:rFonts w:cs="Arial"/>
        </w:rPr>
        <w:t>veterinarian</w:t>
      </w:r>
      <w:r w:rsidR="00D2594D" w:rsidRPr="00EC458C">
        <w:rPr>
          <w:rFonts w:cs="Arial"/>
        </w:rPr>
        <w:t xml:space="preserve">. </w:t>
      </w:r>
    </w:p>
    <w:p w14:paraId="3743C5F1" w14:textId="741CA7E0" w:rsidR="00D024B9" w:rsidRPr="00EC458C" w:rsidRDefault="00D024B9" w:rsidP="00D024B9">
      <w:pPr>
        <w:pStyle w:val="BodyTextSI"/>
        <w:rPr>
          <w:rFonts w:ascii="Arial" w:hAnsi="Arial" w:cs="Arial"/>
          <w:b/>
          <w:bCs/>
          <w:color w:val="000000" w:themeColor="text2"/>
        </w:rPr>
      </w:pPr>
      <w:r w:rsidRPr="00EC458C">
        <w:rPr>
          <w:rFonts w:ascii="Arial" w:hAnsi="Arial" w:cs="Arial"/>
          <w:b/>
          <w:bCs/>
          <w:color w:val="000000" w:themeColor="text2"/>
        </w:rPr>
        <w:t>Licensing, legislative, regulatory requirements</w:t>
      </w:r>
    </w:p>
    <w:p w14:paraId="6C0835C1" w14:textId="18FFABC1" w:rsidR="00262141" w:rsidRPr="00EC458C" w:rsidRDefault="00262141" w:rsidP="00262141">
      <w:pPr>
        <w:pStyle w:val="SIText"/>
        <w:rPr>
          <w:rFonts w:cs="Arial"/>
        </w:rPr>
      </w:pPr>
      <w:r w:rsidRPr="00EC458C">
        <w:rPr>
          <w:rFonts w:cs="Arial"/>
        </w:rPr>
        <w:t xml:space="preserve">Legislative and regulatory requirements </w:t>
      </w:r>
      <w:r w:rsidR="009C6BA4" w:rsidRPr="00EC458C">
        <w:rPr>
          <w:rFonts w:cs="Arial"/>
        </w:rPr>
        <w:t>apply</w:t>
      </w:r>
      <w:r w:rsidRPr="00EC458C">
        <w:rPr>
          <w:rFonts w:cs="Arial"/>
        </w:rPr>
        <w:t xml:space="preserve"> to the </w:t>
      </w:r>
      <w:r w:rsidR="009C6BA4" w:rsidRPr="00EC458C">
        <w:rPr>
          <w:rFonts w:cs="Arial"/>
        </w:rPr>
        <w:t xml:space="preserve">permitted </w:t>
      </w:r>
      <w:r w:rsidRPr="00EC458C">
        <w:rPr>
          <w:rFonts w:cs="Arial"/>
        </w:rPr>
        <w:t xml:space="preserve">scope of veterinary nursing practice, including the provision of animal health and welfare advice, </w:t>
      </w:r>
      <w:r w:rsidR="00CD1297" w:rsidRPr="00EC458C">
        <w:rPr>
          <w:rFonts w:cs="Arial"/>
        </w:rPr>
        <w:t xml:space="preserve">and </w:t>
      </w:r>
      <w:r w:rsidRPr="00EC458C">
        <w:rPr>
          <w:rFonts w:cs="Arial"/>
        </w:rPr>
        <w:t>vary according to state/territory jurisdictions. Users of this unit must confirm current requirements with the relevant regulatory authority before delivery.</w:t>
      </w:r>
    </w:p>
    <w:p w14:paraId="6E8F7907" w14:textId="2C12E5D7" w:rsidR="00105D19" w:rsidRPr="00EC458C" w:rsidRDefault="00105D19" w:rsidP="00105D19">
      <w:pPr>
        <w:pStyle w:val="Heading4"/>
        <w:rPr>
          <w:rFonts w:ascii="Arial" w:hAnsi="Arial" w:cs="Arial"/>
          <w:i/>
        </w:rPr>
      </w:pPr>
      <w:r w:rsidRPr="00EC458C">
        <w:rPr>
          <w:rFonts w:ascii="Arial" w:hAnsi="Arial" w:cs="Arial"/>
        </w:rPr>
        <w:t>Knowledge</w:t>
      </w:r>
    </w:p>
    <w:p w14:paraId="0D460A17" w14:textId="2FCD73B1" w:rsidR="002B6138" w:rsidRPr="00EC458C" w:rsidRDefault="002B6138" w:rsidP="005C5A0C">
      <w:pPr>
        <w:pStyle w:val="SIBulletList1"/>
        <w:rPr>
          <w:rFonts w:cs="Arial"/>
        </w:rPr>
      </w:pPr>
      <w:r w:rsidRPr="00EC458C">
        <w:rPr>
          <w:rFonts w:cs="Arial"/>
        </w:rPr>
        <w:t>veterinary nurse scope of practice</w:t>
      </w:r>
      <w:r w:rsidR="005C5A0C" w:rsidRPr="00EC458C">
        <w:rPr>
          <w:rFonts w:cs="Arial"/>
        </w:rPr>
        <w:t>,</w:t>
      </w:r>
      <w:r w:rsidRPr="00EC458C">
        <w:rPr>
          <w:rFonts w:cs="Arial"/>
        </w:rPr>
        <w:t xml:space="preserve"> including legal</w:t>
      </w:r>
      <w:r w:rsidR="005C5A0C" w:rsidRPr="00EC458C">
        <w:rPr>
          <w:rFonts w:cs="Arial"/>
        </w:rPr>
        <w:t xml:space="preserve"> constraints and</w:t>
      </w:r>
      <w:r w:rsidRPr="00EC458C">
        <w:rPr>
          <w:rFonts w:cs="Arial"/>
        </w:rPr>
        <w:t xml:space="preserve"> professional and ethical </w:t>
      </w:r>
      <w:r w:rsidR="005C5A0C" w:rsidRPr="00EC458C">
        <w:rPr>
          <w:rFonts w:cs="Arial"/>
        </w:rPr>
        <w:t>considerations,</w:t>
      </w:r>
      <w:r w:rsidRPr="00EC458C">
        <w:rPr>
          <w:rFonts w:cs="Arial"/>
        </w:rPr>
        <w:t xml:space="preserve"> in relation to </w:t>
      </w:r>
      <w:r w:rsidR="005C5A0C" w:rsidRPr="00EC458C">
        <w:rPr>
          <w:rFonts w:cs="Arial"/>
        </w:rPr>
        <w:t xml:space="preserve">the </w:t>
      </w:r>
      <w:r w:rsidRPr="00EC458C">
        <w:rPr>
          <w:rFonts w:cs="Arial"/>
        </w:rPr>
        <w:t xml:space="preserve">provision of </w:t>
      </w:r>
      <w:r w:rsidR="005C5A0C" w:rsidRPr="00EC458C">
        <w:rPr>
          <w:rFonts w:cs="Arial"/>
        </w:rPr>
        <w:t>information</w:t>
      </w:r>
      <w:r w:rsidR="007817E9" w:rsidRPr="00EC458C">
        <w:rPr>
          <w:rFonts w:cs="Arial"/>
        </w:rPr>
        <w:t xml:space="preserve">, </w:t>
      </w:r>
      <w:r w:rsidR="005C5A0C" w:rsidRPr="00EC458C">
        <w:rPr>
          <w:rFonts w:cs="Arial"/>
        </w:rPr>
        <w:t>advice</w:t>
      </w:r>
      <w:r w:rsidR="007817E9" w:rsidRPr="00EC458C">
        <w:rPr>
          <w:rFonts w:cs="Arial"/>
        </w:rPr>
        <w:t xml:space="preserve"> or recommendations</w:t>
      </w:r>
      <w:r w:rsidR="00650EA8" w:rsidRPr="00EC458C">
        <w:rPr>
          <w:rFonts w:cs="Arial"/>
        </w:rPr>
        <w:t xml:space="preserve"> about animal health and wellbeing</w:t>
      </w:r>
      <w:r w:rsidR="00BC3546" w:rsidRPr="00EC458C">
        <w:rPr>
          <w:rFonts w:cs="Arial"/>
        </w:rPr>
        <w:t xml:space="preserve"> </w:t>
      </w:r>
    </w:p>
    <w:p w14:paraId="6D9A284D" w14:textId="0DE462A1" w:rsidR="00A63A1C" w:rsidRPr="00EC458C" w:rsidRDefault="005C5A0C" w:rsidP="005C5A0C">
      <w:pPr>
        <w:pStyle w:val="SIBulletList1"/>
        <w:rPr>
          <w:rFonts w:cs="Arial"/>
        </w:rPr>
      </w:pPr>
      <w:r w:rsidRPr="00EC458C">
        <w:rPr>
          <w:rFonts w:cs="Arial"/>
        </w:rPr>
        <w:t>practice admission and discharge procedures</w:t>
      </w:r>
      <w:r w:rsidR="00485443" w:rsidRPr="00EC458C">
        <w:rPr>
          <w:rFonts w:cs="Arial"/>
        </w:rPr>
        <w:t>, including purpose and procedures for preliminary examination of animal</w:t>
      </w:r>
      <w:r w:rsidR="00A354CD" w:rsidRPr="00EC458C">
        <w:rPr>
          <w:rFonts w:cs="Arial"/>
        </w:rPr>
        <w:t xml:space="preserve"> </w:t>
      </w:r>
    </w:p>
    <w:p w14:paraId="5D9748D4" w14:textId="78F742C6" w:rsidR="005C5A0C" w:rsidRPr="00EC458C" w:rsidRDefault="00A63A1C" w:rsidP="00650EA8">
      <w:pPr>
        <w:pStyle w:val="SIBulletList1"/>
        <w:rPr>
          <w:rFonts w:cs="Arial"/>
          <w:lang w:eastAsia="en-GB"/>
        </w:rPr>
      </w:pPr>
      <w:r w:rsidRPr="00EC458C">
        <w:rPr>
          <w:rFonts w:cs="Arial"/>
          <w:lang w:eastAsia="en-GB"/>
        </w:rPr>
        <w:t xml:space="preserve">common veterinary medical or surgical procedures and their intended outcomes, including the </w:t>
      </w:r>
      <w:r w:rsidR="00650EA8" w:rsidRPr="00EC458C">
        <w:rPr>
          <w:rFonts w:cs="Arial"/>
          <w:lang w:eastAsia="en-GB"/>
        </w:rPr>
        <w:t>processes</w:t>
      </w:r>
      <w:r w:rsidRPr="00EC458C">
        <w:rPr>
          <w:rFonts w:cs="Arial"/>
          <w:lang w:eastAsia="en-GB"/>
        </w:rPr>
        <w:t xml:space="preserve"> involved, expected effects and normal recovery signs</w:t>
      </w:r>
      <w:r w:rsidR="00650EA8" w:rsidRPr="00EC458C">
        <w:rPr>
          <w:rFonts w:cs="Arial"/>
          <w:lang w:eastAsia="en-GB"/>
        </w:rPr>
        <w:t xml:space="preserve"> and </w:t>
      </w:r>
      <w:r w:rsidRPr="00EC458C">
        <w:rPr>
          <w:rFonts w:cs="Arial"/>
          <w:lang w:eastAsia="en-GB"/>
        </w:rPr>
        <w:t xml:space="preserve">home-care requirements </w:t>
      </w:r>
    </w:p>
    <w:p w14:paraId="3EDCDAF6" w14:textId="5D1D53AC" w:rsidR="005C5A0C" w:rsidRPr="00EC458C" w:rsidRDefault="005C5A0C" w:rsidP="00650EA8">
      <w:pPr>
        <w:pStyle w:val="SIBulletList1"/>
        <w:rPr>
          <w:rFonts w:cs="Arial"/>
        </w:rPr>
      </w:pPr>
      <w:r w:rsidRPr="00EC458C">
        <w:rPr>
          <w:rFonts w:cs="Arial"/>
        </w:rPr>
        <w:t xml:space="preserve">information required for admissions, discharges and general health discussions, including </w:t>
      </w:r>
      <w:r w:rsidR="00BB4EFE" w:rsidRPr="00EC458C">
        <w:rPr>
          <w:rFonts w:cs="Arial"/>
        </w:rPr>
        <w:t xml:space="preserve">animal history, health or behavioural indictors, </w:t>
      </w:r>
      <w:r w:rsidR="00A63A1C" w:rsidRPr="00EC458C">
        <w:rPr>
          <w:rFonts w:cs="Arial"/>
        </w:rPr>
        <w:t>environmental contexts</w:t>
      </w:r>
      <w:r w:rsidR="0047616B" w:rsidRPr="00EC458C">
        <w:rPr>
          <w:rFonts w:cs="Arial"/>
        </w:rPr>
        <w:t xml:space="preserve">, </w:t>
      </w:r>
      <w:r w:rsidRPr="00EC458C">
        <w:rPr>
          <w:rFonts w:cs="Arial"/>
        </w:rPr>
        <w:t>presenting concerns</w:t>
      </w:r>
      <w:r w:rsidR="00C25C3D" w:rsidRPr="00EC458C">
        <w:rPr>
          <w:rFonts w:cs="Arial"/>
        </w:rPr>
        <w:t xml:space="preserve">, after treatment care information </w:t>
      </w:r>
      <w:r w:rsidR="004F452C" w:rsidRPr="00EC458C">
        <w:rPr>
          <w:rFonts w:cs="Arial"/>
        </w:rPr>
        <w:t>and referral</w:t>
      </w:r>
      <w:r w:rsidR="00C25C3D" w:rsidRPr="00EC458C">
        <w:rPr>
          <w:rFonts w:cs="Arial"/>
        </w:rPr>
        <w:t xml:space="preserve"> </w:t>
      </w:r>
      <w:r w:rsidR="004F452C" w:rsidRPr="00EC458C">
        <w:rPr>
          <w:rFonts w:cs="Arial"/>
        </w:rPr>
        <w:t>information, if applicable</w:t>
      </w:r>
    </w:p>
    <w:p w14:paraId="0920D656" w14:textId="6D790F14" w:rsidR="00B141CE" w:rsidRPr="00EC458C" w:rsidRDefault="00B141CE" w:rsidP="00650EA8">
      <w:pPr>
        <w:pStyle w:val="SIBulletList1"/>
        <w:rPr>
          <w:rFonts w:cs="Arial"/>
        </w:rPr>
      </w:pPr>
      <w:r w:rsidRPr="00EC458C">
        <w:rPr>
          <w:rFonts w:cs="Arial"/>
        </w:rPr>
        <w:t xml:space="preserve">animals’ basic health indicators </w:t>
      </w:r>
      <w:r w:rsidR="007B5D2C" w:rsidRPr="00EC458C">
        <w:rPr>
          <w:rFonts w:cs="Arial"/>
        </w:rPr>
        <w:t>and when referral to a veterinarian is required</w:t>
      </w:r>
    </w:p>
    <w:p w14:paraId="757F871C" w14:textId="5C123245" w:rsidR="00885C53" w:rsidRPr="00EC458C" w:rsidRDefault="00885C53" w:rsidP="007B5D2C">
      <w:pPr>
        <w:pStyle w:val="SIBulletList1"/>
        <w:rPr>
          <w:rFonts w:cs="Arial"/>
        </w:rPr>
      </w:pPr>
      <w:r w:rsidRPr="00EC458C">
        <w:rPr>
          <w:rFonts w:cs="Arial"/>
        </w:rPr>
        <w:t>types</w:t>
      </w:r>
      <w:r w:rsidR="007B0465" w:rsidRPr="00EC458C">
        <w:rPr>
          <w:rFonts w:cs="Arial"/>
        </w:rPr>
        <w:t xml:space="preserve"> and </w:t>
      </w:r>
      <w:r w:rsidRPr="00EC458C">
        <w:rPr>
          <w:rFonts w:cs="Arial"/>
        </w:rPr>
        <w:t xml:space="preserve">sources of </w:t>
      </w:r>
      <w:r w:rsidR="00650EA8" w:rsidRPr="00EC458C">
        <w:rPr>
          <w:rFonts w:cs="Arial"/>
        </w:rPr>
        <w:t xml:space="preserve">credible and trustworthy </w:t>
      </w:r>
      <w:r w:rsidRPr="00EC458C">
        <w:rPr>
          <w:rFonts w:cs="Arial"/>
        </w:rPr>
        <w:t xml:space="preserve">information </w:t>
      </w:r>
      <w:r w:rsidR="007B0465" w:rsidRPr="00EC458C">
        <w:rPr>
          <w:rFonts w:cs="Arial"/>
        </w:rPr>
        <w:t xml:space="preserve">to support </w:t>
      </w:r>
      <w:r w:rsidR="00650EA8" w:rsidRPr="00EC458C">
        <w:rPr>
          <w:rFonts w:cs="Arial"/>
        </w:rPr>
        <w:t>animal care information</w:t>
      </w:r>
      <w:r w:rsidR="007B0465" w:rsidRPr="00EC458C">
        <w:rPr>
          <w:rFonts w:cs="Arial"/>
        </w:rPr>
        <w:t xml:space="preserve">, </w:t>
      </w:r>
      <w:r w:rsidRPr="00EC458C">
        <w:rPr>
          <w:rFonts w:cs="Arial"/>
        </w:rPr>
        <w:t>services</w:t>
      </w:r>
      <w:r w:rsidR="007B0465" w:rsidRPr="00EC458C">
        <w:rPr>
          <w:rFonts w:cs="Arial"/>
        </w:rPr>
        <w:t xml:space="preserve"> and products</w:t>
      </w:r>
    </w:p>
    <w:p w14:paraId="7BDDF25F" w14:textId="58B687DE" w:rsidR="00885C53" w:rsidRPr="00EC458C" w:rsidRDefault="005C5A0C" w:rsidP="00BB4EFE">
      <w:pPr>
        <w:pStyle w:val="SIBulletList1"/>
        <w:rPr>
          <w:rFonts w:cs="Arial"/>
        </w:rPr>
      </w:pPr>
      <w:r w:rsidRPr="00EC458C">
        <w:rPr>
          <w:rFonts w:cs="Arial"/>
          <w:lang w:eastAsia="en-GB"/>
        </w:rPr>
        <w:t xml:space="preserve">principles of </w:t>
      </w:r>
      <w:r w:rsidR="00BB4EFE" w:rsidRPr="00EC458C">
        <w:rPr>
          <w:rFonts w:cs="Arial"/>
          <w:lang w:eastAsia="en-GB"/>
        </w:rPr>
        <w:t xml:space="preserve">primary </w:t>
      </w:r>
      <w:r w:rsidRPr="00EC458C">
        <w:rPr>
          <w:rFonts w:cs="Arial"/>
          <w:lang w:eastAsia="en-GB"/>
        </w:rPr>
        <w:t>animal health car</w:t>
      </w:r>
      <w:r w:rsidR="00BB4EFE" w:rsidRPr="00EC458C">
        <w:rPr>
          <w:rFonts w:cs="Arial"/>
          <w:lang w:eastAsia="en-GB"/>
        </w:rPr>
        <w:t>e</w:t>
      </w:r>
      <w:r w:rsidR="00885C53" w:rsidRPr="00EC458C">
        <w:rPr>
          <w:rFonts w:cs="Arial"/>
          <w:lang w:eastAsia="en-GB"/>
        </w:rPr>
        <w:t xml:space="preserve"> including </w:t>
      </w:r>
      <w:r w:rsidR="00885C53" w:rsidRPr="00EC458C">
        <w:rPr>
          <w:rFonts w:cs="Arial"/>
        </w:rPr>
        <w:t>parasite prevention, vaccination schedules, desexing considerations, environmental enrichment, nutrition and life-stage needs including feeding regimes</w:t>
      </w:r>
    </w:p>
    <w:p w14:paraId="5FB6F8BC" w14:textId="483C9BC6" w:rsidR="009648DB" w:rsidRPr="00EC458C" w:rsidRDefault="009648DB" w:rsidP="009648DB">
      <w:pPr>
        <w:pStyle w:val="SIBulletList1"/>
        <w:rPr>
          <w:rFonts w:cs="Arial"/>
        </w:rPr>
      </w:pPr>
      <w:r w:rsidRPr="00EC458C">
        <w:rPr>
          <w:rFonts w:cs="Arial"/>
        </w:rPr>
        <w:lastRenderedPageBreak/>
        <w:t>anatomy and physiology of animal digestive systems, and typical feeding behaviour</w:t>
      </w:r>
      <w:r w:rsidR="00D236F6" w:rsidRPr="00EC458C">
        <w:rPr>
          <w:rFonts w:cs="Arial"/>
        </w:rPr>
        <w:t xml:space="preserve">s, </w:t>
      </w:r>
      <w:r w:rsidRPr="00EC458C">
        <w:rPr>
          <w:rFonts w:cs="Arial"/>
        </w:rPr>
        <w:t xml:space="preserve">nutritional requirements </w:t>
      </w:r>
      <w:r w:rsidR="00D236F6" w:rsidRPr="00EC458C">
        <w:rPr>
          <w:rFonts w:cs="Arial"/>
        </w:rPr>
        <w:t xml:space="preserve">and sources </w:t>
      </w:r>
      <w:r w:rsidRPr="00EC458C">
        <w:rPr>
          <w:rFonts w:cs="Arial"/>
        </w:rPr>
        <w:t xml:space="preserve">for </w:t>
      </w:r>
      <w:r w:rsidR="00D236F6" w:rsidRPr="00EC458C">
        <w:rPr>
          <w:rFonts w:cs="Arial"/>
        </w:rPr>
        <w:t xml:space="preserve">animal </w:t>
      </w:r>
      <w:r w:rsidRPr="00EC458C">
        <w:rPr>
          <w:rFonts w:cs="Arial"/>
        </w:rPr>
        <w:t xml:space="preserve">species most commonly serviced by the practice </w:t>
      </w:r>
    </w:p>
    <w:p w14:paraId="75AE4DD0" w14:textId="1F42C61D" w:rsidR="00885C53" w:rsidRPr="00EC458C" w:rsidRDefault="00885C53" w:rsidP="00885C53">
      <w:pPr>
        <w:pStyle w:val="SIBulletList1"/>
        <w:rPr>
          <w:rFonts w:cs="Arial"/>
          <w:lang w:eastAsia="en-GB"/>
        </w:rPr>
      </w:pPr>
      <w:r w:rsidRPr="00EC458C">
        <w:rPr>
          <w:rFonts w:cs="Arial"/>
          <w:lang w:eastAsia="en-GB"/>
        </w:rPr>
        <w:t>principles of therapeutic and prescription diets, including indications, restrictions and referral points</w:t>
      </w:r>
    </w:p>
    <w:p w14:paraId="502C07DD" w14:textId="307F4D11" w:rsidR="005C5A0C" w:rsidRPr="00EC458C" w:rsidRDefault="00303BAA" w:rsidP="005C5A0C">
      <w:pPr>
        <w:pStyle w:val="SIBulletList1"/>
        <w:rPr>
          <w:rFonts w:cs="Arial"/>
          <w:lang w:eastAsia="en-GB"/>
        </w:rPr>
      </w:pPr>
      <w:r w:rsidRPr="00EC458C">
        <w:rPr>
          <w:rFonts w:cs="Arial"/>
          <w:lang w:eastAsia="en-GB"/>
        </w:rPr>
        <w:t xml:space="preserve">principles of animal </w:t>
      </w:r>
      <w:r w:rsidR="00BB4EFE" w:rsidRPr="00EC458C">
        <w:rPr>
          <w:rFonts w:cs="Arial"/>
          <w:lang w:eastAsia="en-GB"/>
        </w:rPr>
        <w:t>b</w:t>
      </w:r>
      <w:r w:rsidR="005C5A0C" w:rsidRPr="00EC458C">
        <w:rPr>
          <w:rFonts w:cs="Arial"/>
          <w:lang w:eastAsia="en-GB"/>
        </w:rPr>
        <w:t>ehaviour and training</w:t>
      </w:r>
      <w:r w:rsidR="00974533" w:rsidRPr="00EC458C">
        <w:rPr>
          <w:rFonts w:cs="Arial"/>
          <w:lang w:eastAsia="en-GB"/>
        </w:rPr>
        <w:t xml:space="preserve">, including </w:t>
      </w:r>
      <w:r w:rsidR="005C5A0C" w:rsidRPr="00EC458C">
        <w:rPr>
          <w:rFonts w:cs="Arial"/>
          <w:strike/>
          <w:lang w:eastAsia="en-GB"/>
        </w:rPr>
        <w:t>relevant to</w:t>
      </w:r>
      <w:r w:rsidR="005C5A0C" w:rsidRPr="00EC458C">
        <w:rPr>
          <w:rFonts w:cs="Arial"/>
          <w:lang w:eastAsia="en-GB"/>
        </w:rPr>
        <w:t xml:space="preserve"> early training</w:t>
      </w:r>
      <w:r w:rsidR="00FA4C44" w:rsidRPr="00EC458C">
        <w:rPr>
          <w:rFonts w:cs="Arial"/>
          <w:lang w:eastAsia="en-GB"/>
        </w:rPr>
        <w:t xml:space="preserve"> and </w:t>
      </w:r>
      <w:r w:rsidR="005C5A0C" w:rsidRPr="00EC458C">
        <w:rPr>
          <w:rFonts w:cs="Arial"/>
          <w:lang w:eastAsia="en-GB"/>
        </w:rPr>
        <w:t>socialisation, basic behaviour modification strategies within nurse scope</w:t>
      </w:r>
      <w:r w:rsidR="00CB6CBF" w:rsidRPr="00EC458C">
        <w:rPr>
          <w:rFonts w:cs="Arial"/>
          <w:lang w:eastAsia="en-GB"/>
        </w:rPr>
        <w:t xml:space="preserve"> of practice</w:t>
      </w:r>
      <w:r w:rsidR="005C5A0C" w:rsidRPr="00EC458C">
        <w:rPr>
          <w:rFonts w:cs="Arial"/>
          <w:lang w:eastAsia="en-GB"/>
        </w:rPr>
        <w:t xml:space="preserve">, and recognition of behaviours requiring </w:t>
      </w:r>
      <w:r w:rsidR="00885C53" w:rsidRPr="00EC458C">
        <w:rPr>
          <w:rFonts w:cs="Arial"/>
          <w:lang w:eastAsia="en-GB"/>
        </w:rPr>
        <w:t xml:space="preserve">escalation to </w:t>
      </w:r>
      <w:r w:rsidR="005C5A0C" w:rsidRPr="00EC458C">
        <w:rPr>
          <w:rFonts w:cs="Arial"/>
          <w:lang w:eastAsia="en-GB"/>
        </w:rPr>
        <w:t>veterina</w:t>
      </w:r>
      <w:r w:rsidR="00885C53" w:rsidRPr="00EC458C">
        <w:rPr>
          <w:rFonts w:cs="Arial"/>
          <w:lang w:eastAsia="en-GB"/>
        </w:rPr>
        <w:t>rian</w:t>
      </w:r>
    </w:p>
    <w:p w14:paraId="55F6E24B" w14:textId="796DA218" w:rsidR="00485B00" w:rsidRPr="00EC458C" w:rsidRDefault="00684D26" w:rsidP="00885C53">
      <w:pPr>
        <w:pStyle w:val="SIBulletList1"/>
        <w:rPr>
          <w:rFonts w:cs="Arial"/>
          <w:lang w:eastAsia="en-GB"/>
        </w:rPr>
      </w:pPr>
      <w:r w:rsidRPr="00EC458C">
        <w:rPr>
          <w:rFonts w:cs="Arial"/>
        </w:rPr>
        <w:t xml:space="preserve">purposes, </w:t>
      </w:r>
      <w:r w:rsidR="00AC427D" w:rsidRPr="00EC458C">
        <w:rPr>
          <w:rFonts w:cs="Arial"/>
        </w:rPr>
        <w:t>effects</w:t>
      </w:r>
      <w:r w:rsidRPr="00EC458C">
        <w:rPr>
          <w:rFonts w:cs="Arial"/>
        </w:rPr>
        <w:t xml:space="preserve">, frequency of use and precautions of </w:t>
      </w:r>
      <w:r w:rsidR="00CE3AC8" w:rsidRPr="00EC458C">
        <w:rPr>
          <w:rFonts w:cs="Arial"/>
        </w:rPr>
        <w:t>animal care products available in the practic</w:t>
      </w:r>
      <w:r w:rsidR="00885C53" w:rsidRPr="00EC458C">
        <w:rPr>
          <w:rFonts w:cs="Arial"/>
        </w:rPr>
        <w:t>e</w:t>
      </w:r>
    </w:p>
    <w:p w14:paraId="465BA28D" w14:textId="7FA7383D" w:rsidR="00885C53" w:rsidRPr="00EC458C" w:rsidRDefault="00885C53" w:rsidP="00885C53">
      <w:pPr>
        <w:pStyle w:val="SIBulletList1"/>
        <w:rPr>
          <w:rFonts w:cs="Arial"/>
        </w:rPr>
      </w:pPr>
      <w:r w:rsidRPr="00EC458C">
        <w:rPr>
          <w:rFonts w:cs="Arial"/>
        </w:rPr>
        <w:t>pet insurance products</w:t>
      </w:r>
    </w:p>
    <w:p w14:paraId="39B7648B" w14:textId="77777777" w:rsidR="00885C53" w:rsidRPr="00EC458C" w:rsidRDefault="00885C53" w:rsidP="00885C53">
      <w:pPr>
        <w:pStyle w:val="SIBulletList1"/>
        <w:rPr>
          <w:rFonts w:cs="Arial"/>
          <w:lang w:eastAsia="en-GB"/>
        </w:rPr>
      </w:pPr>
      <w:r w:rsidRPr="00EC458C">
        <w:rPr>
          <w:rFonts w:cs="Arial"/>
          <w:lang w:eastAsia="en-GB"/>
        </w:rPr>
        <w:t xml:space="preserve">principles of client grief support related to end-of-life care </w:t>
      </w:r>
    </w:p>
    <w:p w14:paraId="7D5DCEA5" w14:textId="48491CC9" w:rsidR="00485B00" w:rsidRPr="00EC458C" w:rsidRDefault="00485B00" w:rsidP="00300248">
      <w:pPr>
        <w:rPr>
          <w:rFonts w:ascii="Arial" w:hAnsi="Arial" w:cs="Arial"/>
        </w:rPr>
      </w:pPr>
    </w:p>
    <w:p w14:paraId="122FBBB1" w14:textId="5824BFD0" w:rsidR="0028148A" w:rsidRPr="00EC458C" w:rsidRDefault="0028148A" w:rsidP="0028148A">
      <w:pPr>
        <w:pStyle w:val="Heading4"/>
        <w:rPr>
          <w:rFonts w:ascii="Arial" w:hAnsi="Arial" w:cs="Arial"/>
          <w:i/>
        </w:rPr>
      </w:pPr>
      <w:r w:rsidRPr="00EC458C">
        <w:rPr>
          <w:rFonts w:ascii="Arial" w:hAnsi="Arial" w:cs="Arial"/>
        </w:rPr>
        <w:t>Skills</w:t>
      </w:r>
    </w:p>
    <w:p w14:paraId="72344796" w14:textId="58DBF129" w:rsidR="00485443" w:rsidRPr="00EC458C" w:rsidRDefault="00D236F6" w:rsidP="003030FB">
      <w:pPr>
        <w:pStyle w:val="SIBulletList1"/>
        <w:rPr>
          <w:rFonts w:cs="Arial"/>
          <w:lang w:eastAsia="en-GB"/>
        </w:rPr>
      </w:pPr>
      <w:r w:rsidRPr="00EC458C">
        <w:rPr>
          <w:rFonts w:cs="Arial"/>
          <w:lang w:eastAsia="en-GB"/>
        </w:rPr>
        <w:t>gather complete and accurate client and patient information relevant to the discussion purpos</w:t>
      </w:r>
      <w:r w:rsidR="00485443" w:rsidRPr="00EC458C">
        <w:rPr>
          <w:rFonts w:cs="Arial"/>
          <w:lang w:eastAsia="en-GB"/>
        </w:rPr>
        <w:t>e</w:t>
      </w:r>
    </w:p>
    <w:p w14:paraId="49AB36D2" w14:textId="5D2045D9" w:rsidR="00D236F6" w:rsidRPr="00EC458C" w:rsidRDefault="00485443" w:rsidP="00485443">
      <w:pPr>
        <w:pStyle w:val="SIBulletList1"/>
        <w:rPr>
          <w:rFonts w:cs="Arial"/>
          <w:lang w:eastAsia="en-GB"/>
        </w:rPr>
      </w:pPr>
      <w:r w:rsidRPr="00EC458C">
        <w:rPr>
          <w:rFonts w:cs="Arial"/>
          <w:lang w:eastAsia="en-GB"/>
        </w:rPr>
        <w:t>assess animal’s basic health indicators through examination, observation or provided information and i</w:t>
      </w:r>
      <w:r w:rsidR="00D236F6" w:rsidRPr="00EC458C">
        <w:rPr>
          <w:rFonts w:cs="Arial"/>
          <w:lang w:eastAsia="en-GB"/>
        </w:rPr>
        <w:t xml:space="preserve">nterpret information to determine </w:t>
      </w:r>
      <w:r w:rsidRPr="00EC458C">
        <w:rPr>
          <w:rFonts w:cs="Arial"/>
          <w:lang w:eastAsia="en-GB"/>
        </w:rPr>
        <w:t>whether</w:t>
      </w:r>
      <w:r w:rsidR="00D236F6" w:rsidRPr="00EC458C">
        <w:rPr>
          <w:rFonts w:cs="Arial"/>
          <w:lang w:eastAsia="en-GB"/>
        </w:rPr>
        <w:t xml:space="preserve"> veterinary referral is required</w:t>
      </w:r>
    </w:p>
    <w:p w14:paraId="4862FB84" w14:textId="77C716C7" w:rsidR="00D236F6" w:rsidRPr="00EC458C" w:rsidRDefault="00D236F6" w:rsidP="003030FB">
      <w:pPr>
        <w:pStyle w:val="SIBulletList1"/>
        <w:rPr>
          <w:rFonts w:cs="Arial"/>
          <w:lang w:eastAsia="en-GB"/>
        </w:rPr>
      </w:pPr>
      <w:r w:rsidRPr="00EC458C">
        <w:rPr>
          <w:rFonts w:cs="Arial"/>
          <w:lang w:eastAsia="en-GB"/>
        </w:rPr>
        <w:t>provide clear, evidence-based advice within legislative boundaries and aligned with established practice protocols</w:t>
      </w:r>
    </w:p>
    <w:p w14:paraId="05AA57BD" w14:textId="055B9E2B" w:rsidR="00684D26" w:rsidRPr="00EC458C" w:rsidRDefault="00684D26" w:rsidP="00684D26">
      <w:pPr>
        <w:pStyle w:val="SIBulletList1"/>
        <w:rPr>
          <w:rFonts w:cs="Arial"/>
          <w:b/>
          <w:bCs/>
        </w:rPr>
      </w:pPr>
      <w:r w:rsidRPr="00EC458C">
        <w:rPr>
          <w:rFonts w:cs="Arial"/>
        </w:rPr>
        <w:t>communicate advice and recommendations clearly and empathetically to support client compliance and animal welfare</w:t>
      </w:r>
    </w:p>
    <w:p w14:paraId="6EEE99E9" w14:textId="64E73DA5" w:rsidR="007B0465" w:rsidRPr="00EC458C" w:rsidRDefault="007B0465" w:rsidP="003030FB">
      <w:pPr>
        <w:pStyle w:val="SIBulletList1"/>
        <w:rPr>
          <w:rFonts w:cs="Arial"/>
          <w:lang w:eastAsia="en-GB"/>
        </w:rPr>
      </w:pPr>
      <w:r w:rsidRPr="00EC458C">
        <w:rPr>
          <w:rFonts w:cs="Arial"/>
          <w:lang w:eastAsia="en-GB"/>
        </w:rPr>
        <w:t>locate and verify sources of information about animal c</w:t>
      </w:r>
      <w:r w:rsidR="00684D26" w:rsidRPr="00EC458C">
        <w:rPr>
          <w:rFonts w:cs="Arial"/>
          <w:lang w:eastAsia="en-GB"/>
        </w:rPr>
        <w:t xml:space="preserve">are processes and </w:t>
      </w:r>
      <w:r w:rsidRPr="00EC458C">
        <w:rPr>
          <w:rFonts w:cs="Arial"/>
          <w:lang w:eastAsia="en-GB"/>
        </w:rPr>
        <w:t xml:space="preserve">products </w:t>
      </w:r>
    </w:p>
    <w:p w14:paraId="16D6C910" w14:textId="6C97D13A" w:rsidR="0028148A" w:rsidRPr="00EC458C" w:rsidRDefault="00D236F6" w:rsidP="003030FB">
      <w:pPr>
        <w:pStyle w:val="SIBulletList1"/>
        <w:rPr>
          <w:rFonts w:cs="Arial"/>
        </w:rPr>
      </w:pPr>
      <w:r w:rsidRPr="00EC458C">
        <w:rPr>
          <w:rFonts w:cs="Arial"/>
        </w:rPr>
        <w:t>complete admission and discharge processes,</w:t>
      </w:r>
      <w:r w:rsidR="001E71AA" w:rsidRPr="00EC458C">
        <w:rPr>
          <w:rFonts w:cs="Arial"/>
        </w:rPr>
        <w:t xml:space="preserve"> </w:t>
      </w:r>
      <w:r w:rsidRPr="00EC458C">
        <w:rPr>
          <w:rFonts w:cs="Arial"/>
        </w:rPr>
        <w:t>accurate</w:t>
      </w:r>
      <w:r w:rsidR="001E71AA" w:rsidRPr="00EC458C">
        <w:rPr>
          <w:rFonts w:cs="Arial"/>
        </w:rPr>
        <w:t>ly</w:t>
      </w:r>
      <w:r w:rsidRPr="00EC458C">
        <w:rPr>
          <w:rFonts w:cs="Arial"/>
        </w:rPr>
        <w:t xml:space="preserve"> completi</w:t>
      </w:r>
      <w:r w:rsidR="001E71AA" w:rsidRPr="00EC458C">
        <w:rPr>
          <w:rFonts w:cs="Arial"/>
        </w:rPr>
        <w:t xml:space="preserve">ng </w:t>
      </w:r>
      <w:r w:rsidRPr="00EC458C">
        <w:rPr>
          <w:rFonts w:cs="Arial"/>
        </w:rPr>
        <w:t>necessary documentatio</w:t>
      </w:r>
      <w:r w:rsidR="001E71AA" w:rsidRPr="00EC458C">
        <w:rPr>
          <w:rFonts w:cs="Arial"/>
        </w:rPr>
        <w:t xml:space="preserve">n, client and </w:t>
      </w:r>
      <w:r w:rsidR="00684D26" w:rsidRPr="00EC458C">
        <w:rPr>
          <w:rFonts w:cs="Arial"/>
        </w:rPr>
        <w:t xml:space="preserve">animal </w:t>
      </w:r>
      <w:r w:rsidRPr="00EC458C">
        <w:rPr>
          <w:rFonts w:cs="Arial"/>
        </w:rPr>
        <w:t>records</w:t>
      </w:r>
      <w:r w:rsidR="001E71AA" w:rsidRPr="00EC458C">
        <w:rPr>
          <w:rFonts w:cs="Arial"/>
        </w:rPr>
        <w:t xml:space="preserve"> including client</w:t>
      </w:r>
      <w:r w:rsidRPr="00EC458C">
        <w:rPr>
          <w:rFonts w:cs="Arial"/>
        </w:rPr>
        <w:t xml:space="preserve"> </w:t>
      </w:r>
      <w:r w:rsidR="001E71AA" w:rsidRPr="00EC458C">
        <w:rPr>
          <w:rFonts w:cs="Arial"/>
        </w:rPr>
        <w:t xml:space="preserve">written </w:t>
      </w:r>
      <w:r w:rsidRPr="00EC458C">
        <w:rPr>
          <w:rFonts w:cs="Arial"/>
        </w:rPr>
        <w:t>consent for procedure</w:t>
      </w:r>
      <w:r w:rsidR="001E71AA" w:rsidRPr="00EC458C">
        <w:rPr>
          <w:rFonts w:cs="Arial"/>
        </w:rPr>
        <w:t xml:space="preserve"> and clearly explaining post-treatment care</w:t>
      </w:r>
    </w:p>
    <w:p w14:paraId="60E0C90D" w14:textId="1570DECA" w:rsidR="003030FB" w:rsidRPr="00EC458C" w:rsidRDefault="003030FB" w:rsidP="003030FB">
      <w:pPr>
        <w:pStyle w:val="SIBulletList1"/>
        <w:rPr>
          <w:rFonts w:cs="Arial"/>
          <w:b/>
          <w:bCs/>
        </w:rPr>
      </w:pPr>
      <w:r w:rsidRPr="00EC458C">
        <w:rPr>
          <w:rFonts w:cs="Arial"/>
        </w:rPr>
        <w:t>provide advice on feeding regimes, life-stage diets, and prescription nutrition plans</w:t>
      </w:r>
    </w:p>
    <w:p w14:paraId="25AE14A4" w14:textId="15FA4730" w:rsidR="003030FB" w:rsidRPr="00EC458C" w:rsidRDefault="003030FB" w:rsidP="003030FB">
      <w:pPr>
        <w:pStyle w:val="SIBulletList1"/>
        <w:rPr>
          <w:rFonts w:cs="Arial"/>
          <w:b/>
          <w:bCs/>
        </w:rPr>
      </w:pPr>
      <w:r w:rsidRPr="00EC458C">
        <w:rPr>
          <w:rFonts w:cs="Arial"/>
        </w:rPr>
        <w:t>provide primary health care advice including parasite prevention, vaccination guidance, weight management, environmental enrichment and general wellbeing</w:t>
      </w:r>
    </w:p>
    <w:p w14:paraId="3243831A" w14:textId="64279A6D" w:rsidR="00684D26" w:rsidRPr="00EC458C" w:rsidRDefault="003030FB" w:rsidP="003030FB">
      <w:pPr>
        <w:pStyle w:val="SIBulletList1"/>
        <w:rPr>
          <w:rFonts w:cs="Arial"/>
        </w:rPr>
      </w:pPr>
      <w:r w:rsidRPr="00EC458C">
        <w:rPr>
          <w:rFonts w:cs="Arial"/>
        </w:rPr>
        <w:t xml:space="preserve">provide basic </w:t>
      </w:r>
      <w:r w:rsidR="00DD1283" w:rsidRPr="00EC458C">
        <w:rPr>
          <w:rFonts w:cs="Arial"/>
        </w:rPr>
        <w:t xml:space="preserve">animal </w:t>
      </w:r>
      <w:r w:rsidRPr="00EC458C">
        <w:rPr>
          <w:rFonts w:cs="Arial"/>
        </w:rPr>
        <w:t>behavioural</w:t>
      </w:r>
      <w:r w:rsidR="001E71AA" w:rsidRPr="00EC458C">
        <w:rPr>
          <w:rFonts w:cs="Arial"/>
        </w:rPr>
        <w:t xml:space="preserve">, </w:t>
      </w:r>
      <w:r w:rsidRPr="00EC458C">
        <w:rPr>
          <w:rFonts w:cs="Arial"/>
        </w:rPr>
        <w:t xml:space="preserve">early training </w:t>
      </w:r>
      <w:r w:rsidR="001E71AA" w:rsidRPr="00EC458C">
        <w:rPr>
          <w:rFonts w:cs="Arial"/>
        </w:rPr>
        <w:t xml:space="preserve">and desexing </w:t>
      </w:r>
      <w:r w:rsidRPr="00EC458C">
        <w:rPr>
          <w:rFonts w:cs="Arial"/>
        </w:rPr>
        <w:t>advice</w:t>
      </w:r>
    </w:p>
    <w:p w14:paraId="27CA0973" w14:textId="37609DBD" w:rsidR="003030FB" w:rsidRPr="00EC458C" w:rsidRDefault="003030FB" w:rsidP="003030FB">
      <w:pPr>
        <w:pStyle w:val="SIBulletList1"/>
        <w:rPr>
          <w:rFonts w:cs="Arial"/>
        </w:rPr>
      </w:pPr>
      <w:r w:rsidRPr="00EC458C">
        <w:rPr>
          <w:rFonts w:cs="Arial"/>
        </w:rPr>
        <w:t xml:space="preserve">support clients in sensitive </w:t>
      </w:r>
      <w:r w:rsidR="001E71AA" w:rsidRPr="00EC458C">
        <w:rPr>
          <w:rFonts w:cs="Arial"/>
        </w:rPr>
        <w:t>patient welfare, end-of-life or euthanasia discussions</w:t>
      </w:r>
    </w:p>
    <w:p w14:paraId="1C1DE399" w14:textId="77777777" w:rsidR="001E71AA" w:rsidRPr="00EC458C" w:rsidRDefault="001E71AA" w:rsidP="001E71AA">
      <w:pPr>
        <w:pStyle w:val="SIBulletList1"/>
        <w:numPr>
          <w:ilvl w:val="0"/>
          <w:numId w:val="0"/>
        </w:numPr>
        <w:ind w:left="720"/>
        <w:rPr>
          <w:rFonts w:cs="Arial"/>
        </w:rPr>
      </w:pPr>
    </w:p>
    <w:p w14:paraId="2EBAB502" w14:textId="0537E648" w:rsidR="00300248" w:rsidRPr="00EC458C" w:rsidRDefault="0028148A" w:rsidP="001E71AA">
      <w:pPr>
        <w:pStyle w:val="Heading4"/>
        <w:rPr>
          <w:rFonts w:ascii="Arial" w:hAnsi="Arial" w:cs="Arial"/>
        </w:rPr>
      </w:pPr>
      <w:r w:rsidRPr="00EC458C">
        <w:rPr>
          <w:rFonts w:ascii="Arial" w:hAnsi="Arial" w:cs="Arial"/>
        </w:rPr>
        <w:t>Application of knowledge &amp; skills</w:t>
      </w:r>
    </w:p>
    <w:p w14:paraId="2DCEBEAD" w14:textId="77777777" w:rsidR="00705B11" w:rsidRPr="00EC458C" w:rsidRDefault="00705B11" w:rsidP="00705B11">
      <w:pPr>
        <w:pStyle w:val="SIText"/>
        <w:rPr>
          <w:rFonts w:cs="Arial"/>
        </w:rPr>
      </w:pPr>
      <w:r w:rsidRPr="00EC458C">
        <w:rPr>
          <w:rFonts w:cs="Arial"/>
        </w:rPr>
        <w:t xml:space="preserve">This unit applies to work carried out by veterinary nurses within veterinary practice settings who conduct structured discussions with clients to support patient admissions, discharges and routine care within the limits of their job role and legal scope of practice. </w:t>
      </w:r>
    </w:p>
    <w:p w14:paraId="6187FF58" w14:textId="0DF65CD2" w:rsidR="00705B11" w:rsidRPr="00EC458C" w:rsidRDefault="00705B11" w:rsidP="00705B11">
      <w:pPr>
        <w:pStyle w:val="SIText"/>
        <w:rPr>
          <w:rFonts w:cs="Arial"/>
        </w:rPr>
      </w:pPr>
      <w:r w:rsidRPr="00EC458C">
        <w:rPr>
          <w:rFonts w:cs="Arial"/>
        </w:rPr>
        <w:t xml:space="preserve">Individuals will apply broad factual and technical knowledge of primary animal health care, behaviour, nutrition and home-care requirements to source, evaluate and apply relevant product or procedural information and evidence informed advice. </w:t>
      </w:r>
    </w:p>
    <w:p w14:paraId="44E72EA0" w14:textId="77777777" w:rsidR="00705B11" w:rsidRPr="00EC458C" w:rsidRDefault="00705B11" w:rsidP="00705B11">
      <w:pPr>
        <w:pStyle w:val="SIText"/>
        <w:rPr>
          <w:rFonts w:cs="Arial"/>
        </w:rPr>
      </w:pPr>
      <w:r w:rsidRPr="00EC458C">
        <w:rPr>
          <w:rFonts w:cs="Arial"/>
        </w:rPr>
        <w:t>They will exercise autonomy in managing routine and predictable client interactions, including providing advice consistent with established practice protocols, while complex, uncertain or high-risk matters requiring veterinary assessment or clinical decision-making will be promptly referred.</w:t>
      </w:r>
    </w:p>
    <w:p w14:paraId="1073CB2C" w14:textId="73F47F52" w:rsidR="00705B11" w:rsidRPr="00EC458C" w:rsidRDefault="00705B11" w:rsidP="00705B11">
      <w:pPr>
        <w:pStyle w:val="SIText"/>
        <w:rPr>
          <w:rFonts w:cs="Arial"/>
        </w:rPr>
      </w:pPr>
      <w:r w:rsidRPr="00EC458C">
        <w:rPr>
          <w:rFonts w:cs="Arial"/>
        </w:rPr>
        <w:t>Work is performed under supervision, with accountability for the accuracy of recorded information, the appropriateness of advice provided, and adherence to professional and organisational standards.</w:t>
      </w:r>
    </w:p>
    <w:p w14:paraId="4C3F1116" w14:textId="00CE49B1" w:rsidR="00B76B2F" w:rsidRPr="00EC458C" w:rsidRDefault="00B76B2F" w:rsidP="00705B11">
      <w:pPr>
        <w:pStyle w:val="Heading4"/>
        <w:rPr>
          <w:rFonts w:ascii="Arial" w:hAnsi="Arial" w:cs="Arial"/>
          <w:color w:val="000000" w:themeColor="text2"/>
        </w:rPr>
      </w:pPr>
      <w:r w:rsidRPr="00EC458C">
        <w:rPr>
          <w:rFonts w:ascii="Arial" w:hAnsi="Arial" w:cs="Arial"/>
        </w:rPr>
        <w:lastRenderedPageBreak/>
        <w:t>Pre-requisite unit</w:t>
      </w:r>
      <w:r w:rsidR="00657EA3" w:rsidRPr="00EC458C">
        <w:rPr>
          <w:rFonts w:ascii="Arial" w:hAnsi="Arial" w:cs="Arial"/>
        </w:rPr>
        <w:br/>
      </w:r>
      <w:r w:rsidR="00705B11" w:rsidRPr="00EC458C">
        <w:rPr>
          <w:rFonts w:ascii="Arial" w:hAnsi="Arial" w:cs="Arial"/>
          <w:b w:val="0"/>
          <w:bCs w:val="0"/>
          <w:iCs w:val="0"/>
          <w:sz w:val="22"/>
          <w:szCs w:val="22"/>
        </w:rPr>
        <w:t>Nil</w:t>
      </w:r>
    </w:p>
    <w:p w14:paraId="14B940A8" w14:textId="6D32897A" w:rsidR="002539F9" w:rsidRPr="00EC458C" w:rsidRDefault="002539F9" w:rsidP="00105D19">
      <w:pPr>
        <w:pStyle w:val="Heading4"/>
        <w:rPr>
          <w:rFonts w:ascii="Arial" w:hAnsi="Arial" w:cs="Arial"/>
          <w:i/>
        </w:rPr>
      </w:pPr>
      <w:r w:rsidRPr="00EC458C">
        <w:rPr>
          <w:rFonts w:ascii="Arial" w:hAnsi="Arial" w:cs="Arial"/>
        </w:rPr>
        <w:t>Unit sector</w:t>
      </w:r>
    </w:p>
    <w:p w14:paraId="7B244E65" w14:textId="45BD58C2" w:rsidR="00B76B2F" w:rsidRPr="00EC458C" w:rsidRDefault="002B416D" w:rsidP="00D024B9">
      <w:pPr>
        <w:pStyle w:val="BodyTextSI"/>
        <w:rPr>
          <w:rFonts w:ascii="Arial" w:hAnsi="Arial" w:cs="Arial"/>
          <w:color w:val="000000" w:themeColor="text2"/>
        </w:rPr>
      </w:pPr>
      <w:r w:rsidRPr="00EC458C">
        <w:rPr>
          <w:rFonts w:ascii="Arial" w:hAnsi="Arial" w:cs="Arial"/>
          <w:color w:val="000000" w:themeColor="text2"/>
        </w:rPr>
        <w:t>Veterinary Nursing (</w:t>
      </w:r>
      <w:r w:rsidR="00684D26" w:rsidRPr="00EC458C">
        <w:rPr>
          <w:rFonts w:ascii="Arial" w:hAnsi="Arial" w:cs="Arial"/>
          <w:color w:val="000000" w:themeColor="text2"/>
        </w:rPr>
        <w:t>VET</w:t>
      </w:r>
      <w:r w:rsidRPr="00EC458C">
        <w:rPr>
          <w:rFonts w:ascii="Arial" w:hAnsi="Arial" w:cs="Arial"/>
          <w:color w:val="000000" w:themeColor="text2"/>
        </w:rPr>
        <w:t>)</w:t>
      </w:r>
    </w:p>
    <w:p w14:paraId="5BEB7EBC" w14:textId="196C9E6F" w:rsidR="006275E3" w:rsidRPr="00EC458C" w:rsidRDefault="006A5CF9" w:rsidP="00105D19">
      <w:pPr>
        <w:pStyle w:val="Heading4"/>
        <w:rPr>
          <w:rFonts w:ascii="Arial" w:hAnsi="Arial" w:cs="Arial"/>
        </w:rPr>
      </w:pPr>
      <w:r w:rsidRPr="00EC458C">
        <w:rPr>
          <w:rFonts w:ascii="Arial" w:hAnsi="Arial" w:cs="Arial"/>
        </w:rPr>
        <w:t>F</w:t>
      </w:r>
      <w:r w:rsidR="00A83F69" w:rsidRPr="00EC458C">
        <w:rPr>
          <w:rFonts w:ascii="Arial" w:hAnsi="Arial" w:cs="Arial"/>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EC458C" w14:paraId="6E035243" w14:textId="77777777" w:rsidTr="00726491">
        <w:tc>
          <w:tcPr>
            <w:tcW w:w="1880" w:type="dxa"/>
          </w:tcPr>
          <w:p w14:paraId="1B1FC08B" w14:textId="10EC77E6" w:rsidR="00726491" w:rsidRPr="00EC458C" w:rsidRDefault="00726491" w:rsidP="00726491">
            <w:pPr>
              <w:pStyle w:val="BodyTextSI"/>
              <w:rPr>
                <w:rFonts w:ascii="Arial" w:hAnsi="Arial" w:cs="Arial"/>
                <w:b/>
                <w:bCs/>
                <w:color w:val="000000" w:themeColor="text2"/>
              </w:rPr>
            </w:pPr>
            <w:r w:rsidRPr="00EC458C">
              <w:rPr>
                <w:rFonts w:ascii="Arial" w:hAnsi="Arial" w:cs="Arial"/>
                <w:b/>
                <w:bCs/>
                <w:color w:val="000000" w:themeColor="text2"/>
              </w:rPr>
              <w:t>Learning</w:t>
            </w:r>
          </w:p>
        </w:tc>
        <w:tc>
          <w:tcPr>
            <w:tcW w:w="1880" w:type="dxa"/>
          </w:tcPr>
          <w:p w14:paraId="2C2A6618" w14:textId="4372DF00" w:rsidR="00726491" w:rsidRPr="00EC458C" w:rsidRDefault="00726491" w:rsidP="00726491">
            <w:pPr>
              <w:pStyle w:val="BodyTextSI"/>
              <w:rPr>
                <w:rFonts w:ascii="Arial" w:hAnsi="Arial" w:cs="Arial"/>
                <w:b/>
                <w:bCs/>
                <w:color w:val="000000" w:themeColor="text2"/>
              </w:rPr>
            </w:pPr>
            <w:r w:rsidRPr="00EC458C">
              <w:rPr>
                <w:rFonts w:ascii="Arial" w:hAnsi="Arial" w:cs="Arial"/>
                <w:b/>
                <w:bCs/>
                <w:color w:val="000000" w:themeColor="text2"/>
              </w:rPr>
              <w:t>Reading</w:t>
            </w:r>
          </w:p>
        </w:tc>
        <w:tc>
          <w:tcPr>
            <w:tcW w:w="1880" w:type="dxa"/>
          </w:tcPr>
          <w:p w14:paraId="719B7923" w14:textId="274AE6DF" w:rsidR="00726491" w:rsidRPr="00EC458C" w:rsidRDefault="00726491" w:rsidP="00726491">
            <w:pPr>
              <w:pStyle w:val="BodyTextSI"/>
              <w:rPr>
                <w:rFonts w:ascii="Arial" w:hAnsi="Arial" w:cs="Arial"/>
                <w:b/>
                <w:bCs/>
                <w:color w:val="000000" w:themeColor="text2"/>
              </w:rPr>
            </w:pPr>
            <w:r w:rsidRPr="00EC458C">
              <w:rPr>
                <w:rFonts w:ascii="Arial" w:hAnsi="Arial" w:cs="Arial"/>
                <w:b/>
                <w:bCs/>
                <w:color w:val="000000" w:themeColor="text2"/>
              </w:rPr>
              <w:t>Writing</w:t>
            </w:r>
          </w:p>
        </w:tc>
        <w:tc>
          <w:tcPr>
            <w:tcW w:w="1881" w:type="dxa"/>
          </w:tcPr>
          <w:p w14:paraId="74832C6C" w14:textId="62FDE15C" w:rsidR="00726491" w:rsidRPr="00EC458C" w:rsidRDefault="00726491" w:rsidP="00726491">
            <w:pPr>
              <w:pStyle w:val="BodyTextSI"/>
              <w:rPr>
                <w:rFonts w:ascii="Arial" w:hAnsi="Arial" w:cs="Arial"/>
                <w:b/>
                <w:bCs/>
                <w:color w:val="000000" w:themeColor="text2"/>
              </w:rPr>
            </w:pPr>
            <w:r w:rsidRPr="00EC458C">
              <w:rPr>
                <w:rFonts w:ascii="Arial" w:hAnsi="Arial" w:cs="Arial"/>
                <w:b/>
                <w:bCs/>
                <w:color w:val="000000" w:themeColor="text2"/>
              </w:rPr>
              <w:t>Oral communication</w:t>
            </w:r>
          </w:p>
        </w:tc>
        <w:tc>
          <w:tcPr>
            <w:tcW w:w="2255" w:type="dxa"/>
          </w:tcPr>
          <w:p w14:paraId="674C1D0C" w14:textId="3E45BCD6" w:rsidR="00726491" w:rsidRPr="00EC458C" w:rsidRDefault="00726491" w:rsidP="00726491">
            <w:pPr>
              <w:pStyle w:val="BodyTextSI"/>
              <w:rPr>
                <w:rFonts w:ascii="Arial" w:hAnsi="Arial" w:cs="Arial"/>
                <w:b/>
                <w:bCs/>
                <w:color w:val="000000" w:themeColor="text2"/>
              </w:rPr>
            </w:pPr>
            <w:r w:rsidRPr="00EC458C">
              <w:rPr>
                <w:rFonts w:ascii="Arial" w:hAnsi="Arial" w:cs="Arial"/>
                <w:b/>
                <w:bCs/>
                <w:color w:val="000000" w:themeColor="text2"/>
              </w:rPr>
              <w:t>Numeracy</w:t>
            </w:r>
          </w:p>
        </w:tc>
      </w:tr>
      <w:tr w:rsidR="00C602DE" w:rsidRPr="00EC458C" w14:paraId="392C0B40" w14:textId="77777777" w:rsidTr="00726491">
        <w:tc>
          <w:tcPr>
            <w:tcW w:w="1880" w:type="dxa"/>
          </w:tcPr>
          <w:p w14:paraId="1077CCAE" w14:textId="039C7F75" w:rsidR="00726491" w:rsidRPr="00EC458C" w:rsidRDefault="00684D26" w:rsidP="00726491">
            <w:pPr>
              <w:pStyle w:val="BodyTextSI"/>
              <w:rPr>
                <w:rFonts w:ascii="Arial" w:hAnsi="Arial" w:cs="Arial"/>
                <w:color w:val="000000" w:themeColor="text2"/>
              </w:rPr>
            </w:pPr>
            <w:r w:rsidRPr="00EC458C">
              <w:rPr>
                <w:rFonts w:ascii="Arial" w:hAnsi="Arial" w:cs="Arial"/>
                <w:color w:val="000000" w:themeColor="text2"/>
              </w:rPr>
              <w:t>4</w:t>
            </w:r>
          </w:p>
        </w:tc>
        <w:tc>
          <w:tcPr>
            <w:tcW w:w="1880" w:type="dxa"/>
          </w:tcPr>
          <w:p w14:paraId="5EF3D7E5" w14:textId="25D25551" w:rsidR="00726491" w:rsidRPr="00EC458C" w:rsidRDefault="00684D26" w:rsidP="00726491">
            <w:pPr>
              <w:pStyle w:val="BodyTextSI"/>
              <w:rPr>
                <w:rFonts w:ascii="Arial" w:hAnsi="Arial" w:cs="Arial"/>
                <w:color w:val="000000" w:themeColor="text2"/>
              </w:rPr>
            </w:pPr>
            <w:r w:rsidRPr="00EC458C">
              <w:rPr>
                <w:rFonts w:ascii="Arial" w:hAnsi="Arial" w:cs="Arial"/>
                <w:color w:val="000000" w:themeColor="text2"/>
              </w:rPr>
              <w:t>4</w:t>
            </w:r>
          </w:p>
        </w:tc>
        <w:tc>
          <w:tcPr>
            <w:tcW w:w="1880" w:type="dxa"/>
          </w:tcPr>
          <w:p w14:paraId="4BAE5E3B" w14:textId="111FC58B" w:rsidR="00726491" w:rsidRPr="00EC458C" w:rsidRDefault="00684D26" w:rsidP="00726491">
            <w:pPr>
              <w:pStyle w:val="BodyTextSI"/>
              <w:rPr>
                <w:rFonts w:ascii="Arial" w:hAnsi="Arial" w:cs="Arial"/>
                <w:color w:val="000000" w:themeColor="text2"/>
              </w:rPr>
            </w:pPr>
            <w:r w:rsidRPr="00EC458C">
              <w:rPr>
                <w:rFonts w:ascii="Arial" w:hAnsi="Arial" w:cs="Arial"/>
                <w:color w:val="000000" w:themeColor="text2"/>
              </w:rPr>
              <w:t>4</w:t>
            </w:r>
          </w:p>
        </w:tc>
        <w:tc>
          <w:tcPr>
            <w:tcW w:w="1881" w:type="dxa"/>
          </w:tcPr>
          <w:p w14:paraId="7B61E8CD" w14:textId="0AEA130E" w:rsidR="00726491" w:rsidRPr="00EC458C" w:rsidRDefault="00684D26" w:rsidP="00726491">
            <w:pPr>
              <w:pStyle w:val="BodyTextSI"/>
              <w:rPr>
                <w:rFonts w:ascii="Arial" w:hAnsi="Arial" w:cs="Arial"/>
                <w:color w:val="000000" w:themeColor="text2"/>
              </w:rPr>
            </w:pPr>
            <w:r w:rsidRPr="00EC458C">
              <w:rPr>
                <w:rFonts w:ascii="Arial" w:hAnsi="Arial" w:cs="Arial"/>
                <w:color w:val="000000" w:themeColor="text2"/>
              </w:rPr>
              <w:t>4</w:t>
            </w:r>
          </w:p>
        </w:tc>
        <w:tc>
          <w:tcPr>
            <w:tcW w:w="2255" w:type="dxa"/>
          </w:tcPr>
          <w:p w14:paraId="762D0BD6" w14:textId="50E9C458" w:rsidR="00726491" w:rsidRPr="00EC458C" w:rsidRDefault="00684D26" w:rsidP="00726491">
            <w:pPr>
              <w:pStyle w:val="BodyTextSI"/>
              <w:rPr>
                <w:rFonts w:ascii="Arial" w:hAnsi="Arial" w:cs="Arial"/>
                <w:color w:val="000000" w:themeColor="text2"/>
              </w:rPr>
            </w:pPr>
            <w:r w:rsidRPr="00EC458C">
              <w:rPr>
                <w:rFonts w:ascii="Arial" w:hAnsi="Arial" w:cs="Arial"/>
                <w:color w:val="000000" w:themeColor="text2"/>
              </w:rPr>
              <w:t>3</w:t>
            </w:r>
          </w:p>
        </w:tc>
      </w:tr>
    </w:tbl>
    <w:p w14:paraId="13437BE6" w14:textId="77777777" w:rsidR="00D024B9" w:rsidRPr="00EC458C" w:rsidRDefault="00D024B9" w:rsidP="00D024B9">
      <w:pPr>
        <w:pStyle w:val="BodyTextSI"/>
        <w:rPr>
          <w:rFonts w:ascii="Arial" w:hAnsi="Arial" w:cs="Arial"/>
          <w:color w:val="000000" w:themeColor="text2"/>
        </w:rPr>
      </w:pPr>
    </w:p>
    <w:p w14:paraId="15005F50" w14:textId="261B07C9" w:rsidR="00FB2F6B" w:rsidRPr="00EC458C" w:rsidRDefault="00FB2F6B" w:rsidP="00D024B9">
      <w:pPr>
        <w:pStyle w:val="BodyTextSI"/>
        <w:rPr>
          <w:rFonts w:ascii="Arial" w:hAnsi="Arial" w:cs="Arial"/>
          <w:b/>
          <w:bCs/>
          <w:color w:val="000000" w:themeColor="text2"/>
          <w:sz w:val="28"/>
          <w:szCs w:val="28"/>
        </w:rPr>
      </w:pPr>
      <w:r w:rsidRPr="00EC458C">
        <w:rPr>
          <w:rFonts w:ascii="Arial" w:hAnsi="Arial" w:cs="Arial"/>
          <w:b/>
          <w:bCs/>
          <w:color w:val="000000" w:themeColor="text2"/>
          <w:sz w:val="28"/>
          <w:szCs w:val="28"/>
        </w:rPr>
        <w:t>Assessment Requirements</w:t>
      </w:r>
    </w:p>
    <w:p w14:paraId="6D8C9B22" w14:textId="7DAF89F3" w:rsidR="00FB2F6B" w:rsidRPr="00EC458C" w:rsidRDefault="00FB2F6B" w:rsidP="00D024B9">
      <w:pPr>
        <w:pStyle w:val="BodyTextSI"/>
        <w:rPr>
          <w:rFonts w:ascii="Arial" w:hAnsi="Arial" w:cs="Arial"/>
          <w:b/>
          <w:bCs/>
          <w:color w:val="000000" w:themeColor="text2"/>
        </w:rPr>
      </w:pPr>
      <w:r w:rsidRPr="00EC458C">
        <w:rPr>
          <w:rFonts w:ascii="Arial" w:hAnsi="Arial" w:cs="Arial"/>
          <w:b/>
          <w:bCs/>
          <w:color w:val="000000" w:themeColor="text2"/>
        </w:rPr>
        <w:t>Performance evidence</w:t>
      </w:r>
    </w:p>
    <w:p w14:paraId="77C3023B" w14:textId="52018955" w:rsidR="00C326D8" w:rsidRPr="00EC458C" w:rsidRDefault="00C326D8" w:rsidP="00684D26">
      <w:pPr>
        <w:pStyle w:val="SIText"/>
        <w:rPr>
          <w:rFonts w:cs="Arial"/>
        </w:rPr>
      </w:pPr>
      <w:r w:rsidRPr="00EC458C">
        <w:rPr>
          <w:rFonts w:cs="Arial"/>
        </w:rPr>
        <w:t xml:space="preserve">Individuals must apply the knowledge and skills specified in the unit of competency to: </w:t>
      </w:r>
    </w:p>
    <w:p w14:paraId="3869C7DA" w14:textId="66DDA33F" w:rsidR="00684D26" w:rsidRPr="00EC458C" w:rsidRDefault="00684D26" w:rsidP="00684D26">
      <w:pPr>
        <w:pStyle w:val="SIBulletList1"/>
        <w:rPr>
          <w:rStyle w:val="SITextChar"/>
          <w:rFonts w:cs="Arial"/>
          <w:lang w:eastAsia="en-GB"/>
        </w:rPr>
      </w:pPr>
      <w:r w:rsidRPr="00EC458C">
        <w:rPr>
          <w:rStyle w:val="SITextChar"/>
          <w:rFonts w:cs="Arial"/>
          <w:lang w:eastAsia="en-GB"/>
        </w:rPr>
        <w:t xml:space="preserve">conduct </w:t>
      </w:r>
      <w:r w:rsidRPr="00EC458C">
        <w:rPr>
          <w:rStyle w:val="SITextChar"/>
          <w:rFonts w:cs="Arial"/>
        </w:rPr>
        <w:t xml:space="preserve">a minimum of six </w:t>
      </w:r>
      <w:r w:rsidRPr="00EC458C">
        <w:rPr>
          <w:rStyle w:val="SITextChar"/>
          <w:rFonts w:cs="Arial"/>
          <w:lang w:eastAsia="en-GB"/>
        </w:rPr>
        <w:t xml:space="preserve">veterinary nursing </w:t>
      </w:r>
      <w:r w:rsidRPr="00EC458C">
        <w:rPr>
          <w:rStyle w:val="SITextChar"/>
          <w:rFonts w:cs="Arial"/>
        </w:rPr>
        <w:t>discussions</w:t>
      </w:r>
      <w:r w:rsidR="006337DD" w:rsidRPr="00EC458C">
        <w:rPr>
          <w:rStyle w:val="SITextChar"/>
          <w:rFonts w:cs="Arial"/>
        </w:rPr>
        <w:t xml:space="preserve"> which </w:t>
      </w:r>
      <w:r w:rsidR="004D589F" w:rsidRPr="00EC458C">
        <w:rPr>
          <w:rStyle w:val="SITextChar"/>
          <w:rFonts w:cs="Arial"/>
        </w:rPr>
        <w:t xml:space="preserve">collectively </w:t>
      </w:r>
      <w:r w:rsidR="006337DD" w:rsidRPr="00EC458C">
        <w:rPr>
          <w:rStyle w:val="SITextChar"/>
          <w:rFonts w:cs="Arial"/>
        </w:rPr>
        <w:t xml:space="preserve">include at least </w:t>
      </w:r>
      <w:r w:rsidR="005246AC" w:rsidRPr="00EC458C">
        <w:rPr>
          <w:rStyle w:val="SITextChar"/>
          <w:rFonts w:cs="Arial"/>
        </w:rPr>
        <w:t>three</w:t>
      </w:r>
      <w:r w:rsidR="00375502" w:rsidRPr="00EC458C">
        <w:rPr>
          <w:rStyle w:val="SITextChar"/>
          <w:rFonts w:cs="Arial"/>
        </w:rPr>
        <w:t xml:space="preserve"> different species</w:t>
      </w:r>
      <w:r w:rsidR="004D589F" w:rsidRPr="00EC458C">
        <w:rPr>
          <w:rStyle w:val="SITextChar"/>
          <w:rFonts w:cs="Arial"/>
          <w:lang w:eastAsia="en-GB"/>
        </w:rPr>
        <w:t xml:space="preserve"> </w:t>
      </w:r>
      <w:r w:rsidR="00375502" w:rsidRPr="00EC458C">
        <w:rPr>
          <w:rStyle w:val="SITextChar"/>
          <w:rFonts w:cs="Arial"/>
          <w:lang w:eastAsia="en-GB"/>
        </w:rPr>
        <w:t xml:space="preserve">and </w:t>
      </w:r>
      <w:r w:rsidRPr="00EC458C">
        <w:rPr>
          <w:rStyle w:val="SITextChar"/>
          <w:rFonts w:cs="Arial"/>
          <w:lang w:eastAsia="en-GB"/>
        </w:rPr>
        <w:t>a</w:t>
      </w:r>
      <w:r w:rsidR="00D77FB8" w:rsidRPr="00EC458C">
        <w:rPr>
          <w:rStyle w:val="SITextChar"/>
          <w:rFonts w:cs="Arial"/>
          <w:lang w:eastAsia="en-GB"/>
        </w:rPr>
        <w:t>t least</w:t>
      </w:r>
      <w:r w:rsidRPr="00EC458C">
        <w:rPr>
          <w:rStyle w:val="SITextChar"/>
          <w:rFonts w:cs="Arial"/>
          <w:lang w:eastAsia="en-GB"/>
        </w:rPr>
        <w:t>:</w:t>
      </w:r>
    </w:p>
    <w:p w14:paraId="4D24DB20" w14:textId="77777777" w:rsidR="00684D26" w:rsidRPr="00EC458C" w:rsidRDefault="00684D26" w:rsidP="00684D26">
      <w:pPr>
        <w:pStyle w:val="SIBulletList2"/>
        <w:rPr>
          <w:rFonts w:cs="Arial"/>
          <w:lang w:eastAsia="en-GB"/>
        </w:rPr>
      </w:pPr>
      <w:r w:rsidRPr="00EC458C">
        <w:rPr>
          <w:rFonts w:cs="Arial"/>
          <w:lang w:eastAsia="en-GB"/>
        </w:rPr>
        <w:t>one patient admission</w:t>
      </w:r>
    </w:p>
    <w:p w14:paraId="19F727CE" w14:textId="77777777" w:rsidR="00684D26" w:rsidRPr="00EC458C" w:rsidRDefault="00684D26" w:rsidP="00684D26">
      <w:pPr>
        <w:pStyle w:val="SIBulletList2"/>
        <w:rPr>
          <w:rFonts w:cs="Arial"/>
          <w:lang w:eastAsia="en-GB"/>
        </w:rPr>
      </w:pPr>
      <w:r w:rsidRPr="00EC458C">
        <w:rPr>
          <w:rFonts w:cs="Arial"/>
          <w:lang w:eastAsia="en-GB"/>
        </w:rPr>
        <w:t>one patient discharge</w:t>
      </w:r>
    </w:p>
    <w:p w14:paraId="39BEC0C2" w14:textId="0910B0FD" w:rsidR="00684D26" w:rsidRPr="00EC458C" w:rsidRDefault="00684D26" w:rsidP="00684D26">
      <w:pPr>
        <w:pStyle w:val="SIBulletList2"/>
        <w:rPr>
          <w:rFonts w:cs="Arial"/>
          <w:lang w:eastAsia="en-GB"/>
        </w:rPr>
      </w:pPr>
      <w:r w:rsidRPr="00EC458C">
        <w:rPr>
          <w:rFonts w:cs="Arial"/>
          <w:lang w:eastAsia="en-GB"/>
        </w:rPr>
        <w:t>one nutrition discussion</w:t>
      </w:r>
      <w:r w:rsidR="000761EE" w:rsidRPr="00EC458C">
        <w:rPr>
          <w:rFonts w:cs="Arial"/>
          <w:lang w:eastAsia="en-GB"/>
        </w:rPr>
        <w:t xml:space="preserve"> which includes demonstrating </w:t>
      </w:r>
      <w:r w:rsidR="00E930BC" w:rsidRPr="00EC458C">
        <w:rPr>
          <w:rFonts w:cs="Arial"/>
          <w:lang w:eastAsia="en-GB"/>
        </w:rPr>
        <w:t xml:space="preserve">or explaining </w:t>
      </w:r>
      <w:r w:rsidR="000761EE" w:rsidRPr="00EC458C">
        <w:rPr>
          <w:rFonts w:cs="Arial"/>
          <w:lang w:eastAsia="en-GB"/>
        </w:rPr>
        <w:t>a feeding technique to a client</w:t>
      </w:r>
    </w:p>
    <w:p w14:paraId="1B463205" w14:textId="0D5C714C" w:rsidR="00684D26" w:rsidRPr="00EC458C" w:rsidRDefault="00684D26" w:rsidP="00684D26">
      <w:pPr>
        <w:pStyle w:val="SIBulletList2"/>
        <w:rPr>
          <w:rFonts w:cs="Arial"/>
          <w:lang w:eastAsia="en-GB"/>
        </w:rPr>
      </w:pPr>
      <w:r w:rsidRPr="00EC458C">
        <w:rPr>
          <w:rFonts w:cs="Arial"/>
          <w:lang w:eastAsia="en-GB"/>
        </w:rPr>
        <w:t>one behaviour discussion</w:t>
      </w:r>
    </w:p>
    <w:p w14:paraId="65F5B1C9" w14:textId="48CB9F06" w:rsidR="00684D26" w:rsidRPr="00EC458C" w:rsidRDefault="00684D26" w:rsidP="00684D26">
      <w:pPr>
        <w:pStyle w:val="SIBulletList2"/>
        <w:rPr>
          <w:rFonts w:cs="Arial"/>
          <w:lang w:eastAsia="en-GB"/>
        </w:rPr>
      </w:pPr>
      <w:r w:rsidRPr="00EC458C">
        <w:rPr>
          <w:rFonts w:cs="Arial"/>
          <w:lang w:eastAsia="en-GB"/>
        </w:rPr>
        <w:t xml:space="preserve">one primary care </w:t>
      </w:r>
      <w:r w:rsidR="00D77FB8" w:rsidRPr="00EC458C">
        <w:rPr>
          <w:rFonts w:cs="Arial"/>
          <w:lang w:eastAsia="en-GB"/>
        </w:rPr>
        <w:t>discussion</w:t>
      </w:r>
    </w:p>
    <w:p w14:paraId="2B228C6F" w14:textId="67FC1A32" w:rsidR="00684D26" w:rsidRPr="00EC458C" w:rsidRDefault="00684D26" w:rsidP="00684D26">
      <w:pPr>
        <w:pStyle w:val="SIBulletList2"/>
        <w:rPr>
          <w:rFonts w:cs="Arial"/>
        </w:rPr>
      </w:pPr>
      <w:r w:rsidRPr="00EC458C">
        <w:rPr>
          <w:rFonts w:cs="Arial"/>
          <w:lang w:eastAsia="en-GB"/>
        </w:rPr>
        <w:t xml:space="preserve">one </w:t>
      </w:r>
      <w:r w:rsidR="00D77FB8" w:rsidRPr="00EC458C">
        <w:rPr>
          <w:rFonts w:cs="Arial"/>
        </w:rPr>
        <w:t>pre or post end-of-life or euthanasia discussion</w:t>
      </w:r>
    </w:p>
    <w:p w14:paraId="5FA46CE2" w14:textId="77777777" w:rsidR="00D77FB8" w:rsidRPr="00EC458C" w:rsidRDefault="00D77FB8" w:rsidP="00D77FB8">
      <w:pPr>
        <w:pStyle w:val="SIBulletList1"/>
        <w:numPr>
          <w:ilvl w:val="0"/>
          <w:numId w:val="0"/>
        </w:numPr>
        <w:ind w:left="720"/>
        <w:rPr>
          <w:rFonts w:cs="Arial"/>
        </w:rPr>
      </w:pPr>
    </w:p>
    <w:p w14:paraId="0BA77FEA" w14:textId="696282EF" w:rsidR="00A070B5" w:rsidRPr="00EC458C" w:rsidRDefault="00D77FB8" w:rsidP="00A070B5">
      <w:pPr>
        <w:pStyle w:val="SIBulletList1"/>
        <w:rPr>
          <w:rFonts w:cs="Arial"/>
        </w:rPr>
      </w:pPr>
      <w:r w:rsidRPr="00EC458C">
        <w:rPr>
          <w:rFonts w:cs="Arial"/>
        </w:rPr>
        <w:t>p</w:t>
      </w:r>
      <w:r w:rsidR="00684D26" w:rsidRPr="00EC458C">
        <w:rPr>
          <w:rFonts w:cs="Arial"/>
        </w:rPr>
        <w:t xml:space="preserve">rovide evidence-based advice </w:t>
      </w:r>
      <w:r w:rsidRPr="00EC458C">
        <w:rPr>
          <w:rFonts w:cs="Arial"/>
        </w:rPr>
        <w:t>for each of the</w:t>
      </w:r>
      <w:r w:rsidR="00684D26" w:rsidRPr="00EC458C">
        <w:rPr>
          <w:rFonts w:cs="Arial"/>
        </w:rPr>
        <w:t xml:space="preserve"> following: </w:t>
      </w:r>
    </w:p>
    <w:p w14:paraId="4BABB017" w14:textId="284D760A" w:rsidR="00D77FB8" w:rsidRPr="00EC458C" w:rsidRDefault="00684D26" w:rsidP="00D77FB8">
      <w:pPr>
        <w:pStyle w:val="SIBulletList2"/>
        <w:rPr>
          <w:rFonts w:cs="Arial"/>
        </w:rPr>
      </w:pPr>
      <w:r w:rsidRPr="00EC458C">
        <w:rPr>
          <w:rFonts w:cs="Arial"/>
        </w:rPr>
        <w:t>nutrition</w:t>
      </w:r>
      <w:r w:rsidR="00D77FB8" w:rsidRPr="00EC458C">
        <w:rPr>
          <w:rFonts w:cs="Arial"/>
        </w:rPr>
        <w:t xml:space="preserve"> and feeding regime for two different animals, each with a different medical condition </w:t>
      </w:r>
    </w:p>
    <w:p w14:paraId="65383955" w14:textId="7CB7F067" w:rsidR="00D77FB8" w:rsidRPr="00EC458C" w:rsidRDefault="00684D26" w:rsidP="00D77FB8">
      <w:pPr>
        <w:pStyle w:val="SIBulletList2"/>
        <w:rPr>
          <w:rFonts w:cs="Arial"/>
        </w:rPr>
      </w:pPr>
      <w:r w:rsidRPr="00EC458C">
        <w:rPr>
          <w:rFonts w:cs="Arial"/>
        </w:rPr>
        <w:t>parasite control</w:t>
      </w:r>
      <w:r w:rsidR="00D77FB8" w:rsidRPr="00EC458C">
        <w:rPr>
          <w:rFonts w:cs="Arial"/>
        </w:rPr>
        <w:t xml:space="preserve"> for animals of two different species</w:t>
      </w:r>
    </w:p>
    <w:p w14:paraId="5B73D77D" w14:textId="3EB61ED2" w:rsidR="00684D26" w:rsidRPr="00EC458C" w:rsidRDefault="00684D26" w:rsidP="00D77FB8">
      <w:pPr>
        <w:pStyle w:val="SIBulletList2"/>
        <w:rPr>
          <w:rFonts w:cs="Arial"/>
        </w:rPr>
      </w:pPr>
      <w:r w:rsidRPr="00EC458C">
        <w:rPr>
          <w:rFonts w:cs="Arial"/>
        </w:rPr>
        <w:t xml:space="preserve">desexing </w:t>
      </w:r>
      <w:r w:rsidR="00D77FB8" w:rsidRPr="00EC458C">
        <w:rPr>
          <w:rFonts w:cs="Arial"/>
        </w:rPr>
        <w:t xml:space="preserve">for two different species </w:t>
      </w:r>
      <w:r w:rsidR="00A070B5" w:rsidRPr="00EC458C">
        <w:rPr>
          <w:rFonts w:cs="Arial"/>
        </w:rPr>
        <w:t>of animal</w:t>
      </w:r>
    </w:p>
    <w:p w14:paraId="3D1B49EA" w14:textId="0DC27787" w:rsidR="00684D26" w:rsidRPr="00EC458C" w:rsidRDefault="00A070B5" w:rsidP="00C326D8">
      <w:pPr>
        <w:pStyle w:val="SIBulletList2"/>
        <w:rPr>
          <w:rFonts w:cs="Arial"/>
        </w:rPr>
      </w:pPr>
      <w:r w:rsidRPr="00EC458C">
        <w:rPr>
          <w:rFonts w:cs="Arial"/>
        </w:rPr>
        <w:t>problem behaviour modification techniques for two different animals</w:t>
      </w:r>
    </w:p>
    <w:p w14:paraId="0107B77B" w14:textId="2AC83ABA" w:rsidR="000761EE" w:rsidRPr="00EC458C" w:rsidRDefault="000761EE" w:rsidP="00890BEE">
      <w:pPr>
        <w:pStyle w:val="SIBulletList2"/>
        <w:rPr>
          <w:rFonts w:cs="Arial"/>
        </w:rPr>
      </w:pPr>
      <w:r w:rsidRPr="00EC458C">
        <w:rPr>
          <w:rFonts w:cs="Arial"/>
        </w:rPr>
        <w:t>food sources and dietary requirements for two different animals of different species where each animal is at a different stage of life</w:t>
      </w:r>
    </w:p>
    <w:p w14:paraId="7D1EEAF3" w14:textId="77777777" w:rsidR="000761EE" w:rsidRPr="00EC458C" w:rsidRDefault="000761EE" w:rsidP="000761EE">
      <w:pPr>
        <w:pStyle w:val="SIBulletList2"/>
        <w:numPr>
          <w:ilvl w:val="0"/>
          <w:numId w:val="0"/>
        </w:numPr>
        <w:ind w:left="1080"/>
        <w:rPr>
          <w:rFonts w:cs="Arial"/>
        </w:rPr>
      </w:pPr>
    </w:p>
    <w:p w14:paraId="1CACF4A4" w14:textId="7E1CC9CB" w:rsidR="002D4A5E" w:rsidRPr="00EC458C" w:rsidRDefault="002D4A5E" w:rsidP="002D4A5E">
      <w:pPr>
        <w:pStyle w:val="BodyTextSI"/>
        <w:rPr>
          <w:rFonts w:ascii="Arial" w:hAnsi="Arial" w:cs="Arial"/>
          <w:b/>
          <w:bCs/>
          <w:color w:val="000000" w:themeColor="text2"/>
        </w:rPr>
      </w:pPr>
      <w:r w:rsidRPr="00EC458C">
        <w:rPr>
          <w:rFonts w:ascii="Arial" w:hAnsi="Arial" w:cs="Arial"/>
          <w:b/>
          <w:bCs/>
          <w:color w:val="000000" w:themeColor="text2"/>
        </w:rPr>
        <w:t>Knowledge evidence</w:t>
      </w:r>
    </w:p>
    <w:p w14:paraId="27B83F0C" w14:textId="77777777" w:rsidR="00C326D8" w:rsidRPr="00EC458C" w:rsidRDefault="00C326D8" w:rsidP="007B5D2C">
      <w:pPr>
        <w:pStyle w:val="SIText"/>
        <w:rPr>
          <w:rFonts w:cs="Arial"/>
        </w:rPr>
      </w:pPr>
      <w:r w:rsidRPr="00EC458C">
        <w:rPr>
          <w:rFonts w:cs="Arial"/>
        </w:rPr>
        <w:t xml:space="preserve">To demonstrate the application of the knowledge specified in this unit of competency, individuals must have knowledge of: </w:t>
      </w:r>
    </w:p>
    <w:p w14:paraId="7E7043EE" w14:textId="4615CF24" w:rsidR="007B5D2C" w:rsidRPr="00EC458C" w:rsidRDefault="007B5D2C" w:rsidP="00936810">
      <w:pPr>
        <w:pStyle w:val="SIBulletList1"/>
        <w:rPr>
          <w:rFonts w:cs="Arial"/>
        </w:rPr>
      </w:pPr>
      <w:r w:rsidRPr="00EC458C">
        <w:rPr>
          <w:rFonts w:cs="Arial"/>
        </w:rPr>
        <w:t>animal health indicators and common signs requiring referral</w:t>
      </w:r>
    </w:p>
    <w:p w14:paraId="586EC74C" w14:textId="5FCCA5D7" w:rsidR="001B7408" w:rsidRPr="00EC458C" w:rsidRDefault="00B00518" w:rsidP="001B7408">
      <w:pPr>
        <w:pStyle w:val="SIBulletList1"/>
        <w:rPr>
          <w:rFonts w:cs="Arial"/>
        </w:rPr>
      </w:pPr>
      <w:r w:rsidRPr="00EC458C">
        <w:rPr>
          <w:rFonts w:cs="Arial"/>
        </w:rPr>
        <w:t xml:space="preserve">animal </w:t>
      </w:r>
      <w:r w:rsidR="001B7408" w:rsidRPr="00EC458C">
        <w:rPr>
          <w:rFonts w:cs="Arial"/>
        </w:rPr>
        <w:t>husbandry requirements for the prevention and control of disease and illness</w:t>
      </w:r>
    </w:p>
    <w:p w14:paraId="4F5DEE08" w14:textId="54C1C465" w:rsidR="007B5D2C" w:rsidRPr="00EC458C" w:rsidRDefault="007B5D2C" w:rsidP="007B5D2C">
      <w:pPr>
        <w:pStyle w:val="SIBulletList1"/>
        <w:rPr>
          <w:rFonts w:cs="Arial"/>
        </w:rPr>
      </w:pPr>
      <w:r w:rsidRPr="00EC458C">
        <w:rPr>
          <w:rFonts w:cs="Arial"/>
        </w:rPr>
        <w:t>practice policies and procedures related to admissions and discharge of animals</w:t>
      </w:r>
    </w:p>
    <w:p w14:paraId="3BE4BCA2" w14:textId="24FD7C17" w:rsidR="00D72272" w:rsidRPr="00EC458C" w:rsidRDefault="003F2018" w:rsidP="001B7408">
      <w:pPr>
        <w:pStyle w:val="SIBulletList1"/>
        <w:rPr>
          <w:rFonts w:cs="Arial"/>
        </w:rPr>
      </w:pPr>
      <w:r w:rsidRPr="00EC458C">
        <w:rPr>
          <w:rFonts w:cs="Arial"/>
        </w:rPr>
        <w:t xml:space="preserve">workplace procedures </w:t>
      </w:r>
      <w:r w:rsidR="00D72272" w:rsidRPr="00EC458C">
        <w:rPr>
          <w:rFonts w:cs="Arial"/>
        </w:rPr>
        <w:t xml:space="preserve">and </w:t>
      </w:r>
      <w:r w:rsidR="003746B5" w:rsidRPr="00EC458C">
        <w:rPr>
          <w:rFonts w:cs="Arial"/>
        </w:rPr>
        <w:t xml:space="preserve">scope of nursing practice </w:t>
      </w:r>
      <w:r w:rsidR="00D72272" w:rsidRPr="00EC458C">
        <w:rPr>
          <w:rFonts w:cs="Arial"/>
        </w:rPr>
        <w:t xml:space="preserve">for providing </w:t>
      </w:r>
      <w:r w:rsidR="007B5D2C" w:rsidRPr="00EC458C">
        <w:rPr>
          <w:rFonts w:cs="Arial"/>
        </w:rPr>
        <w:t>advice for post-treatment home care, including</w:t>
      </w:r>
      <w:r w:rsidR="00D72272" w:rsidRPr="00EC458C">
        <w:rPr>
          <w:rFonts w:cs="Arial"/>
        </w:rPr>
        <w:t>:</w:t>
      </w:r>
    </w:p>
    <w:p w14:paraId="15565AF0" w14:textId="49030FE8" w:rsidR="00D72272" w:rsidRPr="00EC458C" w:rsidRDefault="007B5D2C" w:rsidP="00334695">
      <w:pPr>
        <w:pStyle w:val="SIBulletList2"/>
        <w:rPr>
          <w:rFonts w:cs="Arial"/>
        </w:rPr>
      </w:pPr>
      <w:r w:rsidRPr="00EC458C">
        <w:rPr>
          <w:rFonts w:cs="Arial"/>
        </w:rPr>
        <w:lastRenderedPageBreak/>
        <w:t xml:space="preserve">medication needs </w:t>
      </w:r>
    </w:p>
    <w:p w14:paraId="0D97BC93" w14:textId="77777777" w:rsidR="00D72272" w:rsidRPr="00EC458C" w:rsidRDefault="007B5D2C" w:rsidP="00334695">
      <w:pPr>
        <w:pStyle w:val="SIBulletList2"/>
        <w:rPr>
          <w:rFonts w:cs="Arial"/>
        </w:rPr>
      </w:pPr>
      <w:r w:rsidRPr="00EC458C">
        <w:rPr>
          <w:rFonts w:cs="Arial"/>
        </w:rPr>
        <w:t>wound management</w:t>
      </w:r>
    </w:p>
    <w:p w14:paraId="0906C4A5" w14:textId="15861937" w:rsidR="003746B5" w:rsidRPr="00EC458C" w:rsidRDefault="007B5D2C" w:rsidP="00334695">
      <w:pPr>
        <w:pStyle w:val="SIBulletList2"/>
        <w:rPr>
          <w:rFonts w:cs="Arial"/>
        </w:rPr>
      </w:pPr>
      <w:r w:rsidRPr="00EC458C">
        <w:rPr>
          <w:rFonts w:cs="Arial"/>
        </w:rPr>
        <w:t>bandaging/casting</w:t>
      </w:r>
    </w:p>
    <w:p w14:paraId="6D69A841" w14:textId="548215F7" w:rsidR="003746B5" w:rsidRPr="00EC458C" w:rsidRDefault="007B5D2C" w:rsidP="00334695">
      <w:pPr>
        <w:pStyle w:val="SIBulletList2"/>
        <w:rPr>
          <w:rFonts w:cs="Arial"/>
        </w:rPr>
      </w:pPr>
      <w:r w:rsidRPr="00EC458C">
        <w:rPr>
          <w:rFonts w:cs="Arial"/>
        </w:rPr>
        <w:t>immediate housin</w:t>
      </w:r>
      <w:r w:rsidR="003746B5" w:rsidRPr="00EC458C">
        <w:rPr>
          <w:rFonts w:cs="Arial"/>
        </w:rPr>
        <w:t>g</w:t>
      </w:r>
    </w:p>
    <w:p w14:paraId="7EA4FD6A" w14:textId="1D918D68" w:rsidR="003746B5" w:rsidRPr="00EC458C" w:rsidRDefault="007B5D2C" w:rsidP="00334695">
      <w:pPr>
        <w:pStyle w:val="SIBulletList2"/>
        <w:rPr>
          <w:rFonts w:cs="Arial"/>
        </w:rPr>
      </w:pPr>
      <w:r w:rsidRPr="00EC458C">
        <w:rPr>
          <w:rFonts w:cs="Arial"/>
        </w:rPr>
        <w:t>prevention of self-trauma</w:t>
      </w:r>
    </w:p>
    <w:p w14:paraId="37297FDE" w14:textId="73EA9F1A" w:rsidR="003746B5" w:rsidRPr="00EC458C" w:rsidRDefault="007B5D2C" w:rsidP="00334695">
      <w:pPr>
        <w:pStyle w:val="SIBulletList2"/>
        <w:rPr>
          <w:rFonts w:cs="Arial"/>
        </w:rPr>
      </w:pPr>
      <w:r w:rsidRPr="00EC458C">
        <w:rPr>
          <w:rFonts w:cs="Arial"/>
        </w:rPr>
        <w:t>nutrition</w:t>
      </w:r>
    </w:p>
    <w:p w14:paraId="788332EF" w14:textId="0AE69DDD" w:rsidR="003746B5" w:rsidRPr="00EC458C" w:rsidRDefault="007B5D2C" w:rsidP="00334695">
      <w:pPr>
        <w:pStyle w:val="SIBulletList2"/>
        <w:rPr>
          <w:rFonts w:cs="Arial"/>
        </w:rPr>
      </w:pPr>
      <w:r w:rsidRPr="00EC458C">
        <w:rPr>
          <w:rFonts w:cs="Arial"/>
        </w:rPr>
        <w:t xml:space="preserve">pain management </w:t>
      </w:r>
    </w:p>
    <w:p w14:paraId="2814C75B" w14:textId="4C42CCAD" w:rsidR="003746B5" w:rsidRPr="00EC458C" w:rsidRDefault="007B5D2C" w:rsidP="00334695">
      <w:pPr>
        <w:pStyle w:val="SIBulletList2"/>
        <w:rPr>
          <w:rFonts w:cs="Arial"/>
        </w:rPr>
      </w:pPr>
      <w:r w:rsidRPr="00EC458C">
        <w:rPr>
          <w:rFonts w:cs="Arial"/>
        </w:rPr>
        <w:t>exercis</w:t>
      </w:r>
      <w:r w:rsidR="007914EA" w:rsidRPr="00EC458C">
        <w:rPr>
          <w:rFonts w:cs="Arial"/>
        </w:rPr>
        <w:t>e</w:t>
      </w:r>
    </w:p>
    <w:p w14:paraId="2C1CB5D3" w14:textId="39B2D4D3" w:rsidR="001B7408" w:rsidRPr="00EC458C" w:rsidRDefault="007B5D2C" w:rsidP="00334695">
      <w:pPr>
        <w:pStyle w:val="SIBulletList2"/>
        <w:rPr>
          <w:rFonts w:cs="Arial"/>
        </w:rPr>
      </w:pPr>
      <w:r w:rsidRPr="00EC458C">
        <w:rPr>
          <w:rFonts w:cs="Arial"/>
        </w:rPr>
        <w:t>veterinary review</w:t>
      </w:r>
    </w:p>
    <w:p w14:paraId="22F7035E" w14:textId="3AFDEBFF" w:rsidR="001B7408" w:rsidRPr="00EC458C" w:rsidRDefault="001B7408" w:rsidP="00936810">
      <w:pPr>
        <w:pStyle w:val="SIBulletList1"/>
        <w:rPr>
          <w:rFonts w:cs="Arial"/>
        </w:rPr>
      </w:pPr>
      <w:r w:rsidRPr="00EC458C">
        <w:rPr>
          <w:rFonts w:cs="Arial"/>
        </w:rPr>
        <w:t>types and sources of information for animal care advice</w:t>
      </w:r>
    </w:p>
    <w:p w14:paraId="2F9A7977" w14:textId="7825DD68" w:rsidR="001B7408" w:rsidRPr="00EC458C" w:rsidRDefault="001B7408" w:rsidP="001B7408">
      <w:pPr>
        <w:pStyle w:val="SIBulletList2"/>
        <w:rPr>
          <w:rFonts w:cs="Arial"/>
        </w:rPr>
      </w:pPr>
      <w:r w:rsidRPr="00EC458C">
        <w:rPr>
          <w:rFonts w:cs="Arial"/>
        </w:rPr>
        <w:t>product brochures, safety data sheets (SDS) and product representatives</w:t>
      </w:r>
    </w:p>
    <w:p w14:paraId="0FD4AFBF" w14:textId="2334DD0B" w:rsidR="001B7408" w:rsidRPr="00EC458C" w:rsidRDefault="001B7408" w:rsidP="001B7408">
      <w:pPr>
        <w:pStyle w:val="SIBulletList2"/>
        <w:rPr>
          <w:rFonts w:cs="Arial"/>
        </w:rPr>
      </w:pPr>
      <w:r w:rsidRPr="00EC458C">
        <w:rPr>
          <w:rFonts w:cs="Arial"/>
        </w:rPr>
        <w:t>industry associations</w:t>
      </w:r>
    </w:p>
    <w:p w14:paraId="21803340" w14:textId="36217D7C" w:rsidR="001B7408" w:rsidRPr="00EC458C" w:rsidRDefault="001B7408" w:rsidP="001B7408">
      <w:pPr>
        <w:pStyle w:val="SIBulletList2"/>
        <w:rPr>
          <w:rFonts w:cs="Arial"/>
        </w:rPr>
      </w:pPr>
      <w:r w:rsidRPr="00EC458C">
        <w:rPr>
          <w:rFonts w:cs="Arial"/>
        </w:rPr>
        <w:t>veterinary medication reference sources</w:t>
      </w:r>
    </w:p>
    <w:p w14:paraId="7905EAAA" w14:textId="1E3809F0" w:rsidR="001B7408" w:rsidRPr="00EC458C" w:rsidRDefault="001B7408" w:rsidP="001B7408">
      <w:pPr>
        <w:pStyle w:val="SIBulletList2"/>
        <w:rPr>
          <w:rFonts w:cs="Arial"/>
        </w:rPr>
      </w:pPr>
      <w:r w:rsidRPr="00EC458C">
        <w:rPr>
          <w:rFonts w:cs="Arial"/>
        </w:rPr>
        <w:t>veterinarians</w:t>
      </w:r>
    </w:p>
    <w:p w14:paraId="26A45FD6" w14:textId="5ED4AEC7" w:rsidR="00136FB0" w:rsidRPr="00EC458C" w:rsidRDefault="00136FB0" w:rsidP="001B7408">
      <w:pPr>
        <w:pStyle w:val="SIBulletList2"/>
        <w:rPr>
          <w:rFonts w:cs="Arial"/>
        </w:rPr>
      </w:pPr>
      <w:r w:rsidRPr="00EC458C">
        <w:rPr>
          <w:rFonts w:cs="Arial"/>
        </w:rPr>
        <w:t>trusted websites</w:t>
      </w:r>
    </w:p>
    <w:p w14:paraId="055C1353" w14:textId="50E18AE3" w:rsidR="001B7408" w:rsidRPr="00EC458C" w:rsidRDefault="001B7408" w:rsidP="00936810">
      <w:pPr>
        <w:pStyle w:val="SIBulletList1"/>
        <w:rPr>
          <w:rFonts w:cs="Arial"/>
        </w:rPr>
      </w:pPr>
      <w:r w:rsidRPr="00EC458C">
        <w:rPr>
          <w:rFonts w:cs="Arial"/>
        </w:rPr>
        <w:t xml:space="preserve">key indicators of credible or trustworthy information </w:t>
      </w:r>
    </w:p>
    <w:p w14:paraId="6F1FD2E4" w14:textId="12A931BE" w:rsidR="001B7408" w:rsidRPr="00EC458C" w:rsidRDefault="001B7408" w:rsidP="001B7408">
      <w:pPr>
        <w:pStyle w:val="SIBulletList2"/>
        <w:rPr>
          <w:rFonts w:cs="Arial"/>
        </w:rPr>
      </w:pPr>
      <w:r w:rsidRPr="00EC458C">
        <w:rPr>
          <w:rFonts w:cs="Arial"/>
        </w:rPr>
        <w:t>author credentials</w:t>
      </w:r>
    </w:p>
    <w:p w14:paraId="34BE33E1" w14:textId="5516C149" w:rsidR="001B7408" w:rsidRPr="00EC458C" w:rsidRDefault="001B7408" w:rsidP="001B7408">
      <w:pPr>
        <w:pStyle w:val="SIBulletList2"/>
        <w:rPr>
          <w:rFonts w:cs="Arial"/>
        </w:rPr>
      </w:pPr>
      <w:r w:rsidRPr="00EC458C">
        <w:rPr>
          <w:rFonts w:cs="Arial"/>
        </w:rPr>
        <w:t>affiliations</w:t>
      </w:r>
    </w:p>
    <w:p w14:paraId="7525C473" w14:textId="692887B0" w:rsidR="001B7408" w:rsidRPr="00EC458C" w:rsidRDefault="001B7408" w:rsidP="001B7408">
      <w:pPr>
        <w:pStyle w:val="SIBulletList2"/>
        <w:rPr>
          <w:rFonts w:cs="Arial"/>
        </w:rPr>
      </w:pPr>
      <w:r w:rsidRPr="00EC458C">
        <w:rPr>
          <w:rFonts w:cs="Arial"/>
        </w:rPr>
        <w:t>citations</w:t>
      </w:r>
    </w:p>
    <w:p w14:paraId="6AD08574" w14:textId="0D9814D3" w:rsidR="007B5D2C" w:rsidRPr="00EC458C" w:rsidRDefault="00945F2F" w:rsidP="00936810">
      <w:pPr>
        <w:pStyle w:val="SIBulletList1"/>
        <w:rPr>
          <w:rFonts w:cs="Arial"/>
        </w:rPr>
      </w:pPr>
      <w:r w:rsidRPr="00EC458C">
        <w:rPr>
          <w:rFonts w:cs="Arial"/>
        </w:rPr>
        <w:t xml:space="preserve">procedures and </w:t>
      </w:r>
      <w:r w:rsidR="007B5D2C" w:rsidRPr="00EC458C">
        <w:rPr>
          <w:rFonts w:cs="Arial"/>
        </w:rPr>
        <w:t xml:space="preserve">techniques for supporting clients in grief, including: </w:t>
      </w:r>
    </w:p>
    <w:p w14:paraId="07A15A00" w14:textId="370E735E" w:rsidR="00936810" w:rsidRPr="00EC458C" w:rsidRDefault="00936810" w:rsidP="007B5D2C">
      <w:pPr>
        <w:pStyle w:val="SIBulletList2"/>
        <w:rPr>
          <w:rFonts w:cs="Arial"/>
        </w:rPr>
      </w:pPr>
      <w:r w:rsidRPr="00EC458C">
        <w:rPr>
          <w:rFonts w:cs="Arial"/>
        </w:rPr>
        <w:t>providing factual advice about end-of-life or euthanasia procedures, with empathy and professionalism</w:t>
      </w:r>
    </w:p>
    <w:p w14:paraId="5C9CA63B" w14:textId="25BE1110" w:rsidR="007B5D2C" w:rsidRPr="00EC458C" w:rsidRDefault="00936810" w:rsidP="007B5D2C">
      <w:pPr>
        <w:pStyle w:val="SIBulletList2"/>
        <w:rPr>
          <w:rFonts w:cs="Arial"/>
        </w:rPr>
      </w:pPr>
      <w:r w:rsidRPr="00EC458C">
        <w:rPr>
          <w:rFonts w:cs="Arial"/>
        </w:rPr>
        <w:t xml:space="preserve">providing support services’ contact details </w:t>
      </w:r>
      <w:r w:rsidR="007B5D2C" w:rsidRPr="00EC458C">
        <w:rPr>
          <w:rFonts w:cs="Arial"/>
        </w:rPr>
        <w:t>and literature</w:t>
      </w:r>
    </w:p>
    <w:p w14:paraId="00A1FF47" w14:textId="77777777" w:rsidR="007B5D2C" w:rsidRPr="00EC458C" w:rsidRDefault="007B5D2C" w:rsidP="007B5D2C">
      <w:pPr>
        <w:pStyle w:val="SIBulletList2"/>
        <w:rPr>
          <w:rFonts w:cs="Arial"/>
        </w:rPr>
      </w:pPr>
      <w:r w:rsidRPr="00EC458C">
        <w:rPr>
          <w:rFonts w:cs="Arial"/>
        </w:rPr>
        <w:t>providing advice on burial or cremation decisions</w:t>
      </w:r>
    </w:p>
    <w:p w14:paraId="3B9B048D" w14:textId="1511F34B" w:rsidR="001B7408" w:rsidRPr="00EC458C" w:rsidRDefault="00842B39" w:rsidP="001B7408">
      <w:pPr>
        <w:pStyle w:val="SIBulletList1"/>
        <w:rPr>
          <w:rFonts w:cs="Arial"/>
        </w:rPr>
      </w:pPr>
      <w:r w:rsidRPr="00EC458C">
        <w:rPr>
          <w:rFonts w:cs="Arial"/>
        </w:rPr>
        <w:t xml:space="preserve">practice requirements for animal and client </w:t>
      </w:r>
      <w:r w:rsidR="001B7408" w:rsidRPr="00EC458C">
        <w:rPr>
          <w:rFonts w:cs="Arial"/>
        </w:rPr>
        <w:t>records’ management</w:t>
      </w:r>
      <w:r w:rsidR="00CC7821" w:rsidRPr="00EC458C">
        <w:rPr>
          <w:rFonts w:cs="Arial"/>
        </w:rPr>
        <w:t xml:space="preserve"> </w:t>
      </w:r>
    </w:p>
    <w:p w14:paraId="12F0777A" w14:textId="5005A83C" w:rsidR="007B5D2C" w:rsidRPr="00EC458C" w:rsidRDefault="009C220B" w:rsidP="007B5D2C">
      <w:pPr>
        <w:pStyle w:val="SIBulletList1"/>
        <w:rPr>
          <w:rFonts w:cs="Arial"/>
        </w:rPr>
      </w:pPr>
      <w:r w:rsidRPr="00EC458C">
        <w:rPr>
          <w:rFonts w:cs="Arial"/>
        </w:rPr>
        <w:t xml:space="preserve">common </w:t>
      </w:r>
      <w:r w:rsidR="006432A9" w:rsidRPr="00EC458C">
        <w:rPr>
          <w:rFonts w:cs="Arial"/>
        </w:rPr>
        <w:t>animal reproductive issues</w:t>
      </w:r>
    </w:p>
    <w:p w14:paraId="0152D275" w14:textId="48387CD1" w:rsidR="006432A9" w:rsidRPr="00EC458C" w:rsidRDefault="006432A9" w:rsidP="006432A9">
      <w:pPr>
        <w:pStyle w:val="SIBulletList2"/>
        <w:rPr>
          <w:rFonts w:cs="Arial"/>
        </w:rPr>
      </w:pPr>
      <w:r w:rsidRPr="00EC458C">
        <w:rPr>
          <w:rFonts w:cs="Arial"/>
        </w:rPr>
        <w:t>mating</w:t>
      </w:r>
    </w:p>
    <w:p w14:paraId="7201E874" w14:textId="6D376A50" w:rsidR="006432A9" w:rsidRPr="00EC458C" w:rsidRDefault="006432A9" w:rsidP="006432A9">
      <w:pPr>
        <w:pStyle w:val="SIBulletList2"/>
        <w:rPr>
          <w:rFonts w:cs="Arial"/>
        </w:rPr>
      </w:pPr>
      <w:r w:rsidRPr="00EC458C">
        <w:rPr>
          <w:rFonts w:cs="Arial"/>
        </w:rPr>
        <w:t>desexing</w:t>
      </w:r>
    </w:p>
    <w:p w14:paraId="63C8BB90" w14:textId="4CA37604" w:rsidR="006432A9" w:rsidRPr="00EC458C" w:rsidRDefault="006432A9" w:rsidP="006432A9">
      <w:pPr>
        <w:pStyle w:val="SIBulletList2"/>
        <w:rPr>
          <w:rFonts w:cs="Arial"/>
        </w:rPr>
      </w:pPr>
      <w:r w:rsidRPr="00EC458C">
        <w:rPr>
          <w:rFonts w:cs="Arial"/>
        </w:rPr>
        <w:t>care of newborn or orphan animals</w:t>
      </w:r>
    </w:p>
    <w:p w14:paraId="534E92BC" w14:textId="23777EDF" w:rsidR="006432A9" w:rsidRPr="00EC458C" w:rsidRDefault="006432A9" w:rsidP="006432A9">
      <w:pPr>
        <w:pStyle w:val="SIBulletList2"/>
        <w:rPr>
          <w:rFonts w:cs="Arial"/>
        </w:rPr>
      </w:pPr>
      <w:r w:rsidRPr="00EC458C">
        <w:rPr>
          <w:rFonts w:cs="Arial"/>
        </w:rPr>
        <w:t>oestrus cycle</w:t>
      </w:r>
    </w:p>
    <w:p w14:paraId="6793B0EA" w14:textId="22CBF524" w:rsidR="006432A9" w:rsidRPr="00EC458C" w:rsidRDefault="006432A9" w:rsidP="006432A9">
      <w:pPr>
        <w:pStyle w:val="SIBulletList2"/>
        <w:rPr>
          <w:rFonts w:cs="Arial"/>
        </w:rPr>
      </w:pPr>
      <w:r w:rsidRPr="00EC458C">
        <w:rPr>
          <w:rFonts w:cs="Arial"/>
        </w:rPr>
        <w:t>whelping</w:t>
      </w:r>
    </w:p>
    <w:p w14:paraId="3E80C172" w14:textId="77C6B1F3" w:rsidR="006432A9" w:rsidRPr="00EC458C" w:rsidRDefault="00C73F7E" w:rsidP="006432A9">
      <w:pPr>
        <w:pStyle w:val="SIBulletList1"/>
        <w:rPr>
          <w:rFonts w:cs="Arial"/>
        </w:rPr>
      </w:pPr>
      <w:r w:rsidRPr="00EC458C">
        <w:rPr>
          <w:rFonts w:cs="Arial"/>
        </w:rPr>
        <w:t xml:space="preserve">common veterinary products and treatments for the </w:t>
      </w:r>
      <w:r w:rsidR="006432A9" w:rsidRPr="00EC458C">
        <w:rPr>
          <w:rFonts w:cs="Arial"/>
        </w:rPr>
        <w:t xml:space="preserve">control of external and internal parasites </w:t>
      </w:r>
    </w:p>
    <w:p w14:paraId="52154513" w14:textId="02F733B9" w:rsidR="006432A9" w:rsidRPr="00EC458C" w:rsidRDefault="006432A9" w:rsidP="006432A9">
      <w:pPr>
        <w:pStyle w:val="SIBulletList1"/>
        <w:rPr>
          <w:rFonts w:cs="Arial"/>
        </w:rPr>
      </w:pPr>
      <w:r w:rsidRPr="00EC458C">
        <w:rPr>
          <w:rFonts w:cs="Arial"/>
        </w:rPr>
        <w:t>common vaccinations and vaccination schedules</w:t>
      </w:r>
    </w:p>
    <w:p w14:paraId="5BAA8617" w14:textId="5A9B2E88" w:rsidR="006432A9" w:rsidRPr="00EC458C" w:rsidRDefault="00864DD1" w:rsidP="006432A9">
      <w:pPr>
        <w:pStyle w:val="SIBulletList1"/>
        <w:rPr>
          <w:rFonts w:cs="Arial"/>
        </w:rPr>
      </w:pPr>
      <w:r w:rsidRPr="00EC458C">
        <w:rPr>
          <w:rFonts w:cs="Arial"/>
        </w:rPr>
        <w:t xml:space="preserve">species specific </w:t>
      </w:r>
      <w:r w:rsidR="006432A9" w:rsidRPr="00EC458C">
        <w:rPr>
          <w:rFonts w:cs="Arial"/>
        </w:rPr>
        <w:t>animal behaviour issues, factors influencing animal behaviour and behaviour modification techniques and equipment</w:t>
      </w:r>
      <w:r w:rsidR="00B146C9" w:rsidRPr="00EC458C">
        <w:rPr>
          <w:rFonts w:cs="Arial"/>
        </w:rPr>
        <w:t>,</w:t>
      </w:r>
      <w:r w:rsidR="00AE6251" w:rsidRPr="00EC458C">
        <w:rPr>
          <w:rFonts w:cs="Arial"/>
        </w:rPr>
        <w:t xml:space="preserve"> for </w:t>
      </w:r>
      <w:r w:rsidR="001B2831" w:rsidRPr="00EC458C">
        <w:rPr>
          <w:rFonts w:cs="Arial"/>
        </w:rPr>
        <w:t>commonly presented species</w:t>
      </w:r>
    </w:p>
    <w:p w14:paraId="3C3DD839" w14:textId="7F8975F3" w:rsidR="00706178" w:rsidRPr="00EC458C" w:rsidRDefault="0001032D" w:rsidP="0001032D">
      <w:pPr>
        <w:pStyle w:val="SIBulletList1"/>
        <w:rPr>
          <w:rFonts w:cs="Arial"/>
        </w:rPr>
      </w:pPr>
      <w:r w:rsidRPr="00EC458C">
        <w:rPr>
          <w:rFonts w:cs="Arial"/>
        </w:rPr>
        <w:t>medical and surgical conditions that require specific diets or assisted feeding</w:t>
      </w:r>
    </w:p>
    <w:p w14:paraId="678967FB" w14:textId="1245D6D0" w:rsidR="003756BC" w:rsidRPr="00EC458C" w:rsidRDefault="00476C06" w:rsidP="00334695">
      <w:pPr>
        <w:pStyle w:val="SIBulletList1"/>
        <w:rPr>
          <w:rFonts w:cs="Arial"/>
        </w:rPr>
      </w:pPr>
      <w:r w:rsidRPr="00EC458C">
        <w:rPr>
          <w:rFonts w:cs="Arial"/>
        </w:rPr>
        <w:t xml:space="preserve">nutritional requirements </w:t>
      </w:r>
      <w:r w:rsidR="003756BC" w:rsidRPr="00EC458C">
        <w:rPr>
          <w:rFonts w:cs="Arial"/>
        </w:rPr>
        <w:t>for</w:t>
      </w:r>
      <w:r w:rsidR="005A11AD" w:rsidRPr="00EC458C">
        <w:rPr>
          <w:rFonts w:cs="Arial"/>
        </w:rPr>
        <w:t xml:space="preserve"> </w:t>
      </w:r>
      <w:r w:rsidR="003601F7" w:rsidRPr="00EC458C">
        <w:rPr>
          <w:rFonts w:cs="Arial"/>
        </w:rPr>
        <w:t xml:space="preserve">practices’ typical range of </w:t>
      </w:r>
      <w:r w:rsidR="003756BC" w:rsidRPr="00EC458C">
        <w:rPr>
          <w:rFonts w:cs="Arial"/>
        </w:rPr>
        <w:t>animal classes and groups, including:</w:t>
      </w:r>
    </w:p>
    <w:p w14:paraId="05737D4F" w14:textId="1F0ABE38" w:rsidR="0001032D" w:rsidRPr="00EC458C" w:rsidRDefault="003756BC" w:rsidP="00334695">
      <w:pPr>
        <w:pStyle w:val="SIBulletList2"/>
        <w:rPr>
          <w:rFonts w:cs="Arial"/>
        </w:rPr>
      </w:pPr>
      <w:r w:rsidRPr="00EC458C">
        <w:rPr>
          <w:rFonts w:cs="Arial"/>
        </w:rPr>
        <w:t xml:space="preserve">protein, carbohydrate, vitamin and mineral supplements and fibre needs </w:t>
      </w:r>
    </w:p>
    <w:p w14:paraId="4E6D4A60" w14:textId="77777777" w:rsidR="00903AF0" w:rsidRPr="00EC458C" w:rsidRDefault="007C3BF1" w:rsidP="007C3BF1">
      <w:pPr>
        <w:pStyle w:val="SIBulletList2"/>
        <w:rPr>
          <w:rFonts w:cs="Arial"/>
        </w:rPr>
      </w:pPr>
      <w:r w:rsidRPr="00EC458C">
        <w:rPr>
          <w:rFonts w:cs="Arial"/>
        </w:rPr>
        <w:t>sources of nutrients</w:t>
      </w:r>
    </w:p>
    <w:p w14:paraId="44B66B15" w14:textId="77777777" w:rsidR="004A7FEE" w:rsidRPr="00EC458C" w:rsidRDefault="00DC4B3D">
      <w:pPr>
        <w:pStyle w:val="SIBulletList2"/>
        <w:rPr>
          <w:rFonts w:cs="Arial"/>
        </w:rPr>
      </w:pPr>
      <w:r w:rsidRPr="00EC458C">
        <w:rPr>
          <w:rFonts w:cs="Arial"/>
        </w:rPr>
        <w:t>advantages and disadvantages</w:t>
      </w:r>
      <w:r w:rsidR="005A11AD" w:rsidRPr="00EC458C">
        <w:rPr>
          <w:rFonts w:cs="Arial"/>
        </w:rPr>
        <w:t xml:space="preserve"> of </w:t>
      </w:r>
      <w:r w:rsidR="00E01BD8" w:rsidRPr="00EC458C">
        <w:rPr>
          <w:rFonts w:cs="Arial"/>
        </w:rPr>
        <w:t>commercially available and home-prepared products</w:t>
      </w:r>
    </w:p>
    <w:p w14:paraId="3F6063DB" w14:textId="39A9AA6F" w:rsidR="007C3BF1" w:rsidRPr="00EC458C" w:rsidRDefault="004A7FEE" w:rsidP="00334695">
      <w:pPr>
        <w:pStyle w:val="SIBulletList2"/>
        <w:rPr>
          <w:rFonts w:cs="Arial"/>
        </w:rPr>
      </w:pPr>
      <w:r w:rsidRPr="00EC458C">
        <w:rPr>
          <w:rFonts w:cs="Arial"/>
        </w:rPr>
        <w:t>feeding techniques</w:t>
      </w:r>
      <w:r w:rsidR="00E01BD8" w:rsidRPr="00EC458C">
        <w:rPr>
          <w:rFonts w:cs="Arial"/>
        </w:rPr>
        <w:t xml:space="preserve"> </w:t>
      </w:r>
    </w:p>
    <w:p w14:paraId="57499867" w14:textId="7A09A891" w:rsidR="006432A9" w:rsidRPr="00EC458C" w:rsidRDefault="007D0E77" w:rsidP="006432A9">
      <w:pPr>
        <w:pStyle w:val="SIBulletList1"/>
        <w:rPr>
          <w:rFonts w:cs="Arial"/>
        </w:rPr>
      </w:pPr>
      <w:r w:rsidRPr="00EC458C">
        <w:rPr>
          <w:rFonts w:cs="Arial"/>
        </w:rPr>
        <w:t xml:space="preserve">requirements of </w:t>
      </w:r>
      <w:r w:rsidR="006432A9" w:rsidRPr="00EC458C">
        <w:rPr>
          <w:rFonts w:cs="Arial"/>
        </w:rPr>
        <w:t>prescribed diets</w:t>
      </w:r>
      <w:r w:rsidR="007523B9" w:rsidRPr="00EC458C">
        <w:rPr>
          <w:rFonts w:cs="Arial"/>
        </w:rPr>
        <w:t>, including</w:t>
      </w:r>
      <w:r w:rsidR="006432A9" w:rsidRPr="00EC458C">
        <w:rPr>
          <w:rFonts w:cs="Arial"/>
        </w:rPr>
        <w:t xml:space="preserve"> </w:t>
      </w:r>
      <w:r w:rsidRPr="00EC458C">
        <w:rPr>
          <w:rFonts w:cs="Arial"/>
        </w:rPr>
        <w:t>for:</w:t>
      </w:r>
    </w:p>
    <w:p w14:paraId="6C6B743C" w14:textId="0DB3EB3C" w:rsidR="006432A9" w:rsidRPr="00EC458C" w:rsidRDefault="006432A9" w:rsidP="006432A9">
      <w:pPr>
        <w:pStyle w:val="SIBulletList2"/>
        <w:rPr>
          <w:rFonts w:cs="Arial"/>
        </w:rPr>
      </w:pPr>
      <w:r w:rsidRPr="00EC458C">
        <w:rPr>
          <w:rFonts w:cs="Arial"/>
        </w:rPr>
        <w:t xml:space="preserve">life stage </w:t>
      </w:r>
    </w:p>
    <w:p w14:paraId="17EB48C2" w14:textId="2AEBB888" w:rsidR="006432A9" w:rsidRPr="00EC458C" w:rsidRDefault="006432A9" w:rsidP="006432A9">
      <w:pPr>
        <w:pStyle w:val="SIBulletList2"/>
        <w:rPr>
          <w:rFonts w:cs="Arial"/>
        </w:rPr>
      </w:pPr>
      <w:r w:rsidRPr="00EC458C">
        <w:rPr>
          <w:rFonts w:cs="Arial"/>
        </w:rPr>
        <w:t xml:space="preserve">obesity and weight reduction </w:t>
      </w:r>
    </w:p>
    <w:p w14:paraId="14CAAD12" w14:textId="69CC31D6" w:rsidR="006432A9" w:rsidRPr="00EC458C" w:rsidRDefault="006432A9" w:rsidP="006432A9">
      <w:pPr>
        <w:pStyle w:val="SIBulletList2"/>
        <w:rPr>
          <w:rFonts w:cs="Arial"/>
        </w:rPr>
      </w:pPr>
      <w:r w:rsidRPr="00EC458C">
        <w:rPr>
          <w:rFonts w:cs="Arial"/>
        </w:rPr>
        <w:t>disease</w:t>
      </w:r>
      <w:r w:rsidR="006C60BD" w:rsidRPr="00EC458C">
        <w:rPr>
          <w:rFonts w:cs="Arial"/>
        </w:rPr>
        <w:t>.</w:t>
      </w:r>
    </w:p>
    <w:p w14:paraId="2B85510B" w14:textId="47254C6B" w:rsidR="00C1586E" w:rsidRPr="00EC458C" w:rsidRDefault="00C1586E" w:rsidP="00334695">
      <w:pPr>
        <w:pStyle w:val="SIBulletList1"/>
        <w:rPr>
          <w:rFonts w:cs="Arial"/>
        </w:rPr>
      </w:pPr>
      <w:r w:rsidRPr="00EC458C">
        <w:rPr>
          <w:rFonts w:cs="Arial"/>
        </w:rPr>
        <w:t>feeding regimes for commonly presenting conditions and sources of information about feeding regimes for less common conditions.</w:t>
      </w:r>
    </w:p>
    <w:p w14:paraId="4B90464B" w14:textId="77777777" w:rsidR="002D4A5E" w:rsidRPr="00EC458C" w:rsidRDefault="002D4A5E" w:rsidP="002D4A5E">
      <w:pPr>
        <w:pStyle w:val="SIText"/>
        <w:rPr>
          <w:rFonts w:cs="Arial"/>
        </w:rPr>
      </w:pPr>
    </w:p>
    <w:p w14:paraId="317851B1" w14:textId="7966A9BF" w:rsidR="002D4A5E" w:rsidRPr="00EC458C" w:rsidRDefault="002D4A5E" w:rsidP="002D4A5E">
      <w:pPr>
        <w:pStyle w:val="BodyTextSI"/>
        <w:rPr>
          <w:rFonts w:ascii="Arial" w:hAnsi="Arial" w:cs="Arial"/>
          <w:b/>
          <w:bCs/>
          <w:color w:val="000000" w:themeColor="text2"/>
        </w:rPr>
      </w:pPr>
      <w:r w:rsidRPr="00EC458C">
        <w:rPr>
          <w:rFonts w:ascii="Arial" w:hAnsi="Arial" w:cs="Arial"/>
          <w:b/>
          <w:bCs/>
          <w:color w:val="000000" w:themeColor="text2"/>
        </w:rPr>
        <w:lastRenderedPageBreak/>
        <w:t>Assessment conditions</w:t>
      </w:r>
    </w:p>
    <w:p w14:paraId="6C6C3995" w14:textId="2519EDD5" w:rsidR="00C326D8" w:rsidRPr="00EC458C" w:rsidRDefault="00C326D8" w:rsidP="00557B3E">
      <w:pPr>
        <w:pStyle w:val="SIText"/>
        <w:rPr>
          <w:rFonts w:cs="Arial"/>
        </w:rPr>
      </w:pPr>
      <w:r w:rsidRPr="00EC458C">
        <w:rPr>
          <w:rFonts w:cs="Arial"/>
        </w:rPr>
        <w:t xml:space="preserve">Skills must be demonstrated in </w:t>
      </w:r>
      <w:r w:rsidR="00BE2BBB" w:rsidRPr="00EC458C">
        <w:rPr>
          <w:rFonts w:cs="Arial"/>
        </w:rPr>
        <w:t>a veterinary practice</w:t>
      </w:r>
      <w:r w:rsidRPr="00EC458C">
        <w:rPr>
          <w:rFonts w:cs="Arial"/>
        </w:rPr>
        <w:t xml:space="preserve"> or an environment that accurately represents </w:t>
      </w:r>
      <w:r w:rsidR="00120110" w:rsidRPr="00EC458C">
        <w:rPr>
          <w:rFonts w:cs="Arial"/>
        </w:rPr>
        <w:t xml:space="preserve">a </w:t>
      </w:r>
      <w:r w:rsidR="00BE2BBB" w:rsidRPr="00EC458C">
        <w:rPr>
          <w:rFonts w:cs="Arial"/>
        </w:rPr>
        <w:t xml:space="preserve">veterinary practice, </w:t>
      </w:r>
      <w:r w:rsidRPr="00EC458C">
        <w:rPr>
          <w:rFonts w:cs="Arial"/>
        </w:rPr>
        <w:t xml:space="preserve"> </w:t>
      </w:r>
      <w:r w:rsidR="006401FD" w:rsidRPr="00EC458C">
        <w:rPr>
          <w:rFonts w:cs="Arial"/>
        </w:rPr>
        <w:t xml:space="preserve"> </w:t>
      </w:r>
      <w:r w:rsidR="00C656F5" w:rsidRPr="00EC458C">
        <w:rPr>
          <w:rFonts w:cs="Arial"/>
        </w:rPr>
        <w:t>and can include the application of scenarios and case studies of workplace situations.</w:t>
      </w:r>
    </w:p>
    <w:p w14:paraId="5814D516" w14:textId="77777777" w:rsidR="00C326D8" w:rsidRPr="00EC458C" w:rsidRDefault="00C326D8" w:rsidP="00557B3E">
      <w:pPr>
        <w:pStyle w:val="SIText"/>
        <w:rPr>
          <w:rFonts w:cs="Arial"/>
        </w:rPr>
      </w:pPr>
      <w:r w:rsidRPr="00EC458C">
        <w:rPr>
          <w:rFonts w:cs="Arial"/>
        </w:rPr>
        <w:t xml:space="preserve">Assessment must ensure access to: </w:t>
      </w:r>
    </w:p>
    <w:p w14:paraId="2895FE71" w14:textId="4F88BFBE" w:rsidR="00557B3E" w:rsidRPr="00EC458C" w:rsidRDefault="00557B3E" w:rsidP="008C2279">
      <w:pPr>
        <w:pStyle w:val="SIBulletList1"/>
        <w:rPr>
          <w:rFonts w:cs="Arial"/>
        </w:rPr>
      </w:pPr>
      <w:r w:rsidRPr="00EC458C">
        <w:rPr>
          <w:rFonts w:cs="Arial"/>
        </w:rPr>
        <w:t>organisational policies and procedures</w:t>
      </w:r>
      <w:r w:rsidR="008C2279" w:rsidRPr="00EC458C">
        <w:rPr>
          <w:rFonts w:cs="Arial"/>
        </w:rPr>
        <w:t xml:space="preserve"> relevant to admission and discharge of patients for procedures or treatment, and provision of advice to clients about animal welfare, health, nutrition and behaviour</w:t>
      </w:r>
    </w:p>
    <w:p w14:paraId="4B2774B3" w14:textId="51C09BDF" w:rsidR="00557B3E" w:rsidRPr="00EC458C" w:rsidRDefault="008C2279" w:rsidP="00C775A8">
      <w:pPr>
        <w:pStyle w:val="SIBulletList1"/>
        <w:rPr>
          <w:rFonts w:cs="Arial"/>
        </w:rPr>
      </w:pPr>
      <w:r w:rsidRPr="00EC458C">
        <w:rPr>
          <w:rFonts w:cs="Arial"/>
        </w:rPr>
        <w:t xml:space="preserve">range of </w:t>
      </w:r>
      <w:r w:rsidR="00557B3E" w:rsidRPr="00EC458C">
        <w:rPr>
          <w:rFonts w:cs="Arial"/>
        </w:rPr>
        <w:t>clients</w:t>
      </w:r>
      <w:r w:rsidR="00C775A8" w:rsidRPr="00EC458C">
        <w:rPr>
          <w:rFonts w:cs="Arial"/>
        </w:rPr>
        <w:t xml:space="preserve"> as specified in the Performance Evidence</w:t>
      </w:r>
    </w:p>
    <w:p w14:paraId="38278B91" w14:textId="302D72E7" w:rsidR="008C2279" w:rsidRPr="00EC458C" w:rsidRDefault="008C2279" w:rsidP="00C775A8">
      <w:pPr>
        <w:pStyle w:val="SIBulletList1"/>
        <w:rPr>
          <w:rFonts w:cs="Arial"/>
        </w:rPr>
      </w:pPr>
      <w:r w:rsidRPr="00EC458C">
        <w:rPr>
          <w:rFonts w:cs="Arial"/>
        </w:rPr>
        <w:t xml:space="preserve">a range of animal health and nutritional </w:t>
      </w:r>
      <w:r w:rsidR="00557B3E" w:rsidRPr="00EC458C">
        <w:rPr>
          <w:rFonts w:cs="Arial"/>
        </w:rPr>
        <w:t>products</w:t>
      </w:r>
      <w:r w:rsidRPr="00EC458C">
        <w:rPr>
          <w:rFonts w:cs="Arial"/>
        </w:rPr>
        <w:t xml:space="preserve"> typical</w:t>
      </w:r>
      <w:r w:rsidR="00C775A8" w:rsidRPr="00EC458C">
        <w:rPr>
          <w:rFonts w:cs="Arial"/>
        </w:rPr>
        <w:t>ly available in a veterinary practice</w:t>
      </w:r>
    </w:p>
    <w:p w14:paraId="6CFB01F7" w14:textId="6446D0CB" w:rsidR="008C2279" w:rsidRPr="00EC458C" w:rsidRDefault="008C2279" w:rsidP="008C2279">
      <w:pPr>
        <w:pStyle w:val="SIBulletList1"/>
        <w:rPr>
          <w:rFonts w:cs="Arial"/>
        </w:rPr>
      </w:pPr>
      <w:r w:rsidRPr="00EC458C">
        <w:rPr>
          <w:rFonts w:cs="Arial"/>
        </w:rPr>
        <w:t xml:space="preserve">animal nutrition, behaviour and </w:t>
      </w:r>
      <w:r w:rsidR="00C775A8" w:rsidRPr="00EC458C">
        <w:rPr>
          <w:rFonts w:cs="Arial"/>
        </w:rPr>
        <w:t>health</w:t>
      </w:r>
      <w:r w:rsidRPr="00EC458C">
        <w:rPr>
          <w:rFonts w:cs="Arial"/>
        </w:rPr>
        <w:t>care information resources</w:t>
      </w:r>
      <w:r w:rsidR="00C775A8" w:rsidRPr="00EC458C">
        <w:rPr>
          <w:rFonts w:cs="Arial"/>
        </w:rPr>
        <w:t>, including on the internet</w:t>
      </w:r>
    </w:p>
    <w:p w14:paraId="15C6D33F" w14:textId="5D924385" w:rsidR="008C2279" w:rsidRPr="00EC458C" w:rsidRDefault="008C2279" w:rsidP="008C2279">
      <w:pPr>
        <w:pStyle w:val="SIBulletList1"/>
        <w:rPr>
          <w:rFonts w:cs="Arial"/>
        </w:rPr>
      </w:pPr>
      <w:r w:rsidRPr="00EC458C">
        <w:rPr>
          <w:rFonts w:cs="Arial"/>
        </w:rPr>
        <w:t xml:space="preserve">practice record management system </w:t>
      </w:r>
    </w:p>
    <w:p w14:paraId="247AF80F" w14:textId="6DD6014F" w:rsidR="00C326D8" w:rsidRPr="00EC458C" w:rsidRDefault="00C775A8" w:rsidP="00511D0F">
      <w:pPr>
        <w:pStyle w:val="SIBulletList1"/>
        <w:rPr>
          <w:rFonts w:cs="Arial"/>
        </w:rPr>
      </w:pPr>
      <w:r w:rsidRPr="00EC458C">
        <w:rPr>
          <w:rFonts w:cs="Arial"/>
        </w:rPr>
        <w:t>realistic and comprehensive scenarios reflecting the requirements of the Performance Evidence</w:t>
      </w:r>
    </w:p>
    <w:p w14:paraId="2031551D" w14:textId="0D71D0EB" w:rsidR="00C326D8" w:rsidRPr="00EC458C" w:rsidRDefault="00C326D8" w:rsidP="00557B3E">
      <w:pPr>
        <w:pStyle w:val="SIText"/>
        <w:rPr>
          <w:rFonts w:cs="Arial"/>
        </w:rPr>
      </w:pPr>
      <w:r w:rsidRPr="00EC458C">
        <w:rPr>
          <w:rFonts w:cs="Arial"/>
        </w:rPr>
        <w:t>Assessors of this unit must satisfy the requirements for assessors in applicable vocational education and training legislation, frameworks and/or standards.</w:t>
      </w:r>
    </w:p>
    <w:p w14:paraId="42C51508" w14:textId="4B35740B" w:rsidR="00B85A2F" w:rsidRPr="00EC458C" w:rsidRDefault="001A307E" w:rsidP="00105D19">
      <w:pPr>
        <w:pStyle w:val="Heading4"/>
        <w:rPr>
          <w:rFonts w:ascii="Arial" w:hAnsi="Arial" w:cs="Arial"/>
        </w:rPr>
      </w:pPr>
      <w:r w:rsidRPr="00EC458C">
        <w:rPr>
          <w:rFonts w:ascii="Arial" w:hAnsi="Arial" w:cs="Arial"/>
        </w:rPr>
        <w:t>Unit m</w:t>
      </w:r>
      <w:r w:rsidR="00922C8D" w:rsidRPr="00EC458C">
        <w:rPr>
          <w:rFonts w:ascii="Arial" w:hAnsi="Arial" w:cs="Arial"/>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EC458C" w14:paraId="2B60ACCF" w14:textId="16D47C00" w:rsidTr="007A513D">
        <w:trPr>
          <w:trHeight w:val="1073"/>
        </w:trPr>
        <w:tc>
          <w:tcPr>
            <w:tcW w:w="2195" w:type="dxa"/>
          </w:tcPr>
          <w:p w14:paraId="22ADD666" w14:textId="77777777" w:rsidR="00E5158E" w:rsidRPr="00EC458C" w:rsidRDefault="00E5158E" w:rsidP="00C04160">
            <w:pPr>
              <w:pStyle w:val="BodyTextSI"/>
              <w:rPr>
                <w:rFonts w:ascii="Arial" w:hAnsi="Arial" w:cs="Arial"/>
                <w:b/>
                <w:bCs/>
                <w:color w:val="000000" w:themeColor="text2"/>
              </w:rPr>
            </w:pPr>
            <w:r w:rsidRPr="00EC458C">
              <w:rPr>
                <w:rFonts w:ascii="Arial" w:hAnsi="Arial" w:cs="Arial"/>
                <w:b/>
                <w:bCs/>
                <w:color w:val="000000" w:themeColor="text2"/>
              </w:rPr>
              <w:t>Code and title current version</w:t>
            </w:r>
          </w:p>
        </w:tc>
        <w:tc>
          <w:tcPr>
            <w:tcW w:w="2195" w:type="dxa"/>
          </w:tcPr>
          <w:p w14:paraId="0206D43C" w14:textId="77777777" w:rsidR="00E5158E" w:rsidRPr="00EC458C" w:rsidRDefault="00E5158E" w:rsidP="00C04160">
            <w:pPr>
              <w:pStyle w:val="BodyTextSI"/>
              <w:rPr>
                <w:rFonts w:ascii="Arial" w:hAnsi="Arial" w:cs="Arial"/>
                <w:b/>
                <w:bCs/>
                <w:color w:val="000000" w:themeColor="text2"/>
              </w:rPr>
            </w:pPr>
            <w:r w:rsidRPr="00EC458C">
              <w:rPr>
                <w:rFonts w:ascii="Arial" w:hAnsi="Arial" w:cs="Arial"/>
                <w:b/>
                <w:bCs/>
                <w:color w:val="000000" w:themeColor="text2"/>
              </w:rPr>
              <w:t>Code and title previous version</w:t>
            </w:r>
          </w:p>
        </w:tc>
        <w:tc>
          <w:tcPr>
            <w:tcW w:w="1500" w:type="dxa"/>
          </w:tcPr>
          <w:p w14:paraId="2DF6A043" w14:textId="77562530" w:rsidR="00E5158E" w:rsidRPr="00EC458C" w:rsidRDefault="00E5158E" w:rsidP="00C04160">
            <w:pPr>
              <w:pStyle w:val="BodyTextSI"/>
              <w:rPr>
                <w:rFonts w:ascii="Arial" w:hAnsi="Arial" w:cs="Arial"/>
                <w:b/>
                <w:bCs/>
                <w:color w:val="000000" w:themeColor="text2"/>
              </w:rPr>
            </w:pPr>
            <w:r w:rsidRPr="00EC458C">
              <w:rPr>
                <w:rFonts w:ascii="Arial" w:hAnsi="Arial" w:cs="Arial"/>
                <w:b/>
                <w:bCs/>
                <w:color w:val="000000" w:themeColor="text2"/>
              </w:rPr>
              <w:t>Equivalence status</w:t>
            </w:r>
          </w:p>
        </w:tc>
        <w:tc>
          <w:tcPr>
            <w:tcW w:w="3579" w:type="dxa"/>
          </w:tcPr>
          <w:p w14:paraId="70A5D43A" w14:textId="00F808A3" w:rsidR="00E5158E" w:rsidRPr="00EC458C" w:rsidRDefault="00E5158E" w:rsidP="00C04160">
            <w:pPr>
              <w:pStyle w:val="BodyTextSI"/>
              <w:rPr>
                <w:rFonts w:ascii="Arial" w:hAnsi="Arial" w:cs="Arial"/>
                <w:b/>
                <w:bCs/>
                <w:color w:val="000000" w:themeColor="text2"/>
              </w:rPr>
            </w:pPr>
            <w:r w:rsidRPr="00EC458C">
              <w:rPr>
                <w:rFonts w:ascii="Arial" w:hAnsi="Arial" w:cs="Arial"/>
                <w:b/>
                <w:bCs/>
                <w:color w:val="000000" w:themeColor="text2"/>
              </w:rPr>
              <w:t>Comments</w:t>
            </w:r>
          </w:p>
        </w:tc>
      </w:tr>
      <w:tr w:rsidR="0040717C" w:rsidRPr="00EC458C" w14:paraId="6B264A47" w14:textId="77777777" w:rsidTr="00C775A8">
        <w:trPr>
          <w:trHeight w:val="1229"/>
        </w:trPr>
        <w:tc>
          <w:tcPr>
            <w:tcW w:w="2195" w:type="dxa"/>
          </w:tcPr>
          <w:p w14:paraId="6B1DAF09" w14:textId="1E654D1C" w:rsidR="0040717C" w:rsidRPr="00EC458C" w:rsidRDefault="0040717C" w:rsidP="001B47A0">
            <w:pPr>
              <w:pStyle w:val="SIText"/>
              <w:rPr>
                <w:rStyle w:val="SITempText-Green"/>
                <w:rFonts w:cs="Arial"/>
                <w:color w:val="213430" w:themeColor="text1"/>
              </w:rPr>
            </w:pPr>
            <w:r w:rsidRPr="00EC458C">
              <w:rPr>
                <w:rStyle w:val="SITempText-Green"/>
                <w:rFonts w:cs="Arial"/>
                <w:color w:val="213430" w:themeColor="text1"/>
              </w:rPr>
              <w:t>ACMVET4X08 Conduct animal care discussions with clients</w:t>
            </w:r>
          </w:p>
        </w:tc>
        <w:tc>
          <w:tcPr>
            <w:tcW w:w="2195" w:type="dxa"/>
          </w:tcPr>
          <w:p w14:paraId="6CD0EE31" w14:textId="033214A8" w:rsidR="0040717C" w:rsidRPr="00EC458C" w:rsidRDefault="0040717C" w:rsidP="00903C1F">
            <w:pPr>
              <w:rPr>
                <w:rStyle w:val="SITempText-Green"/>
                <w:rFonts w:eastAsiaTheme="majorEastAsia" w:cs="Arial"/>
                <w:b/>
                <w:bCs/>
                <w:iCs/>
                <w:color w:val="213430" w:themeColor="text1"/>
                <w:szCs w:val="28"/>
              </w:rPr>
            </w:pPr>
            <w:r w:rsidRPr="00EC458C">
              <w:rPr>
                <w:rStyle w:val="SITempText-Green"/>
                <w:rFonts w:cs="Arial"/>
                <w:color w:val="213430" w:themeColor="text1"/>
              </w:rPr>
              <w:t>ACMVET201 Assist with veterinary nursing reception duties</w:t>
            </w:r>
          </w:p>
        </w:tc>
        <w:tc>
          <w:tcPr>
            <w:tcW w:w="1500" w:type="dxa"/>
          </w:tcPr>
          <w:p w14:paraId="264ECCCE" w14:textId="3F84B1F2" w:rsidR="0040717C" w:rsidRPr="00EC458C" w:rsidRDefault="0040717C" w:rsidP="001B47A0">
            <w:pPr>
              <w:pStyle w:val="SIText"/>
              <w:rPr>
                <w:rFonts w:cs="Arial"/>
              </w:rPr>
            </w:pPr>
            <w:r w:rsidRPr="00EC458C">
              <w:rPr>
                <w:rFonts w:cs="Arial"/>
              </w:rPr>
              <w:t>Not equivalent</w:t>
            </w:r>
          </w:p>
        </w:tc>
        <w:tc>
          <w:tcPr>
            <w:tcW w:w="3579" w:type="dxa"/>
          </w:tcPr>
          <w:p w14:paraId="113444AB" w14:textId="055C21E4" w:rsidR="0040717C" w:rsidRPr="00EC458C" w:rsidRDefault="0040717C" w:rsidP="001B47A0">
            <w:pPr>
              <w:pStyle w:val="SIText"/>
              <w:rPr>
                <w:rFonts w:cs="Arial"/>
              </w:rPr>
            </w:pPr>
            <w:r w:rsidRPr="00EC458C">
              <w:rPr>
                <w:rFonts w:cs="Arial"/>
              </w:rPr>
              <w:t xml:space="preserve">This unit has been merged with; </w:t>
            </w:r>
            <w:r w:rsidRPr="00EC458C">
              <w:rPr>
                <w:rStyle w:val="SITempText-Green"/>
                <w:rFonts w:cs="Arial"/>
                <w:color w:val="213430" w:themeColor="text1"/>
              </w:rPr>
              <w:t xml:space="preserve">ACMVET401 Coordinate veterinary reception duties, ACMVET406 Nurse animals, ACMVET408 </w:t>
            </w:r>
            <w:r w:rsidRPr="00EC458C">
              <w:rPr>
                <w:rFonts w:cs="Arial"/>
              </w:rPr>
              <w:t xml:space="preserve">Provide nutritional advice and support for animals, </w:t>
            </w:r>
            <w:r w:rsidRPr="00EC458C">
              <w:rPr>
                <w:rStyle w:val="SITempText-Green"/>
                <w:rFonts w:cs="Arial"/>
                <w:color w:val="213430" w:themeColor="text1"/>
              </w:rPr>
              <w:t xml:space="preserve">ACMVET409 </w:t>
            </w:r>
            <w:r w:rsidRPr="00EC458C">
              <w:rPr>
                <w:rFonts w:cs="Arial"/>
              </w:rPr>
              <w:t xml:space="preserve">Provide specific animal care advice and </w:t>
            </w:r>
            <w:r w:rsidRPr="00EC458C">
              <w:rPr>
                <w:rStyle w:val="SITempText-Green"/>
                <w:rFonts w:cs="Arial"/>
                <w:color w:val="213430" w:themeColor="text1"/>
              </w:rPr>
              <w:t xml:space="preserve">ACMVET508 </w:t>
            </w:r>
            <w:r w:rsidRPr="00EC458C">
              <w:rPr>
                <w:rFonts w:cs="Arial"/>
              </w:rPr>
              <w:t>Support veterinary practice communication and professional development.</w:t>
            </w:r>
          </w:p>
          <w:p w14:paraId="3813D02E" w14:textId="6EEA0BFC" w:rsidR="0040717C" w:rsidRPr="00EC458C" w:rsidRDefault="0040717C" w:rsidP="001B47A0">
            <w:pPr>
              <w:pStyle w:val="SIText"/>
              <w:rPr>
                <w:rStyle w:val="markedcontent"/>
                <w:rFonts w:cs="Arial"/>
              </w:rPr>
            </w:pPr>
            <w:r w:rsidRPr="00EC458C">
              <w:rPr>
                <w:rFonts w:cs="Arial"/>
              </w:rPr>
              <w:t xml:space="preserve">E1Compile patient and client histories, PC1.4 complete patient admission and discharge documentation, PC 3.3 and 3.4 re provision of information about treatments, products and services to clients included in this uni.  </w:t>
            </w:r>
          </w:p>
        </w:tc>
      </w:tr>
      <w:tr w:rsidR="00E5158E" w:rsidRPr="00EC458C" w14:paraId="60D8A35B" w14:textId="04FBE706" w:rsidTr="00C775A8">
        <w:trPr>
          <w:trHeight w:val="1229"/>
        </w:trPr>
        <w:tc>
          <w:tcPr>
            <w:tcW w:w="2195" w:type="dxa"/>
          </w:tcPr>
          <w:p w14:paraId="36D257BE" w14:textId="0C2CFA10" w:rsidR="00E5158E" w:rsidRPr="00EC458C" w:rsidRDefault="001B47A0" w:rsidP="001B47A0">
            <w:pPr>
              <w:pStyle w:val="SIText"/>
              <w:rPr>
                <w:rStyle w:val="SITempText-Green"/>
                <w:rFonts w:cs="Arial"/>
                <w:color w:val="213430" w:themeColor="text1"/>
              </w:rPr>
            </w:pPr>
            <w:r w:rsidRPr="00EC458C">
              <w:rPr>
                <w:rStyle w:val="SITempText-Green"/>
                <w:rFonts w:cs="Arial"/>
                <w:color w:val="213430" w:themeColor="text1"/>
              </w:rPr>
              <w:t>ACMVET4X</w:t>
            </w:r>
            <w:r w:rsidR="00F56021" w:rsidRPr="00EC458C">
              <w:rPr>
                <w:rStyle w:val="SITempText-Green"/>
                <w:rFonts w:cs="Arial"/>
                <w:color w:val="213430" w:themeColor="text1"/>
              </w:rPr>
              <w:t>08</w:t>
            </w:r>
            <w:r w:rsidRPr="00EC458C">
              <w:rPr>
                <w:rStyle w:val="SITempText-Green"/>
                <w:rFonts w:cs="Arial"/>
                <w:color w:val="213430" w:themeColor="text1"/>
              </w:rPr>
              <w:t xml:space="preserve"> </w:t>
            </w:r>
            <w:r w:rsidR="006B4133" w:rsidRPr="00EC458C">
              <w:rPr>
                <w:rStyle w:val="SITempText-Green"/>
                <w:rFonts w:cs="Arial"/>
                <w:color w:val="213430" w:themeColor="text1"/>
              </w:rPr>
              <w:t>Conduct animal care discussions with clients</w:t>
            </w:r>
          </w:p>
        </w:tc>
        <w:tc>
          <w:tcPr>
            <w:tcW w:w="2195" w:type="dxa"/>
          </w:tcPr>
          <w:p w14:paraId="3E7CE5FF" w14:textId="5FD004CD" w:rsidR="00E5158E" w:rsidRPr="00EC458C" w:rsidRDefault="001B47A0" w:rsidP="001B47A0">
            <w:pPr>
              <w:pStyle w:val="SIText"/>
              <w:rPr>
                <w:rStyle w:val="SITempText-Green"/>
                <w:rFonts w:cs="Arial"/>
                <w:color w:val="213430" w:themeColor="text1"/>
              </w:rPr>
            </w:pPr>
            <w:r w:rsidRPr="00EC458C">
              <w:rPr>
                <w:rStyle w:val="SITempText-Green"/>
                <w:rFonts w:cs="Arial"/>
                <w:color w:val="213430" w:themeColor="text1"/>
              </w:rPr>
              <w:t>ACMVET401 Coordinate veterinary reception duties</w:t>
            </w:r>
          </w:p>
        </w:tc>
        <w:tc>
          <w:tcPr>
            <w:tcW w:w="1500" w:type="dxa"/>
          </w:tcPr>
          <w:p w14:paraId="0617AE96" w14:textId="58E16873" w:rsidR="00E5158E" w:rsidRPr="00EC458C" w:rsidRDefault="00E5158E" w:rsidP="001B47A0">
            <w:pPr>
              <w:pStyle w:val="SIText"/>
              <w:rPr>
                <w:rFonts w:cs="Arial"/>
              </w:rPr>
            </w:pPr>
            <w:r w:rsidRPr="00EC458C">
              <w:rPr>
                <w:rFonts w:cs="Arial"/>
              </w:rPr>
              <w:t>Not equivalent</w:t>
            </w:r>
          </w:p>
        </w:tc>
        <w:tc>
          <w:tcPr>
            <w:tcW w:w="3579" w:type="dxa"/>
          </w:tcPr>
          <w:p w14:paraId="094B5C60" w14:textId="4F76D4E0" w:rsidR="0040717C" w:rsidRPr="00EC458C" w:rsidRDefault="0040717C" w:rsidP="0040717C">
            <w:pPr>
              <w:pStyle w:val="SIText"/>
              <w:rPr>
                <w:rFonts w:cs="Arial"/>
              </w:rPr>
            </w:pPr>
            <w:r w:rsidRPr="00EC458C">
              <w:rPr>
                <w:rFonts w:cs="Arial"/>
              </w:rPr>
              <w:t xml:space="preserve">This unit has been merged with; </w:t>
            </w:r>
            <w:r w:rsidRPr="00EC458C">
              <w:rPr>
                <w:rStyle w:val="SITempText-Green"/>
                <w:rFonts w:cs="Arial"/>
                <w:color w:val="213430" w:themeColor="text1"/>
              </w:rPr>
              <w:t xml:space="preserve">ACMVET201 Assist with veterinary nursing reception duties, ACMVET406 Nurse animals, ACMVET408 </w:t>
            </w:r>
            <w:r w:rsidRPr="00EC458C">
              <w:rPr>
                <w:rFonts w:cs="Arial"/>
              </w:rPr>
              <w:t xml:space="preserve">Provide nutritional advice and support for </w:t>
            </w:r>
            <w:r w:rsidRPr="00EC458C">
              <w:rPr>
                <w:rFonts w:cs="Arial"/>
              </w:rPr>
              <w:lastRenderedPageBreak/>
              <w:t xml:space="preserve">animals, </w:t>
            </w:r>
            <w:r w:rsidRPr="00EC458C">
              <w:rPr>
                <w:rStyle w:val="SITempText-Green"/>
                <w:rFonts w:cs="Arial"/>
                <w:color w:val="213430" w:themeColor="text1"/>
              </w:rPr>
              <w:t xml:space="preserve">ACMVET409 </w:t>
            </w:r>
            <w:r w:rsidRPr="00EC458C">
              <w:rPr>
                <w:rFonts w:cs="Arial"/>
              </w:rPr>
              <w:t xml:space="preserve">Provide specific animal care advice and </w:t>
            </w:r>
            <w:r w:rsidRPr="00EC458C">
              <w:rPr>
                <w:rStyle w:val="SITempText-Green"/>
                <w:rFonts w:cs="Arial"/>
                <w:color w:val="213430" w:themeColor="text1"/>
              </w:rPr>
              <w:t xml:space="preserve">ACMVET508 </w:t>
            </w:r>
            <w:r w:rsidRPr="00EC458C">
              <w:rPr>
                <w:rFonts w:cs="Arial"/>
              </w:rPr>
              <w:t>Support veterinary practice communication and professional development.</w:t>
            </w:r>
          </w:p>
          <w:p w14:paraId="5B12F845" w14:textId="77777777" w:rsidR="0040717C" w:rsidRPr="00EC458C" w:rsidRDefault="0040717C" w:rsidP="001B47A0">
            <w:pPr>
              <w:pStyle w:val="SIText"/>
              <w:rPr>
                <w:rStyle w:val="markedcontent"/>
                <w:rFonts w:cs="Arial"/>
              </w:rPr>
            </w:pPr>
          </w:p>
          <w:p w14:paraId="66E8972A" w14:textId="2EAA6C8C" w:rsidR="00872346" w:rsidRPr="00EC458C" w:rsidRDefault="00872346" w:rsidP="001B47A0">
            <w:pPr>
              <w:pStyle w:val="SIText"/>
              <w:rPr>
                <w:rFonts w:cs="Arial"/>
              </w:rPr>
            </w:pPr>
            <w:r w:rsidRPr="00EC458C">
              <w:rPr>
                <w:rStyle w:val="markedcontent"/>
                <w:rFonts w:cs="Arial"/>
              </w:rPr>
              <w:t>PCs and elements replaced by knowledge, skills and application as per ASK template.</w:t>
            </w:r>
          </w:p>
          <w:p w14:paraId="1E287169" w14:textId="04E5FF91" w:rsidR="00872346" w:rsidRPr="00EC458C" w:rsidRDefault="001B47A0" w:rsidP="001B47A0">
            <w:pPr>
              <w:pStyle w:val="SIText"/>
              <w:rPr>
                <w:rFonts w:cs="Arial"/>
              </w:rPr>
            </w:pPr>
            <w:r w:rsidRPr="00EC458C">
              <w:rPr>
                <w:rFonts w:cs="Arial"/>
              </w:rPr>
              <w:t>Element 3 Undertake admission procedure</w:t>
            </w:r>
            <w:r w:rsidR="00872346" w:rsidRPr="00EC458C">
              <w:rPr>
                <w:rFonts w:cs="Arial"/>
              </w:rPr>
              <w:t xml:space="preserve">, </w:t>
            </w:r>
            <w:r w:rsidRPr="00EC458C">
              <w:rPr>
                <w:rFonts w:cs="Arial"/>
              </w:rPr>
              <w:t xml:space="preserve">PC 6.4 re provision of post procedure/treatment home care advice to client </w:t>
            </w:r>
            <w:r w:rsidR="00872346" w:rsidRPr="00EC458C">
              <w:rPr>
                <w:rFonts w:cs="Arial"/>
              </w:rPr>
              <w:t xml:space="preserve">and Element 5 Provide grief support to client </w:t>
            </w:r>
            <w:r w:rsidR="0040717C" w:rsidRPr="00EC458C">
              <w:rPr>
                <w:rFonts w:cs="Arial"/>
              </w:rPr>
              <w:t>included in this unit.</w:t>
            </w:r>
            <w:r w:rsidRPr="00EC458C">
              <w:rPr>
                <w:rFonts w:cs="Arial"/>
              </w:rPr>
              <w:t xml:space="preserve"> </w:t>
            </w:r>
          </w:p>
          <w:p w14:paraId="4EDA864E" w14:textId="7846A9B0" w:rsidR="00872346" w:rsidRPr="00EC458C" w:rsidRDefault="00872346" w:rsidP="001B47A0">
            <w:pPr>
              <w:pStyle w:val="SIText"/>
              <w:rPr>
                <w:rFonts w:cs="Arial"/>
              </w:rPr>
            </w:pPr>
            <w:r w:rsidRPr="00EC458C">
              <w:rPr>
                <w:rFonts w:cs="Arial"/>
              </w:rPr>
              <w:t>Requirement to demonstrate P</w:t>
            </w:r>
            <w:r w:rsidR="00185500" w:rsidRPr="00EC458C">
              <w:rPr>
                <w:rFonts w:cs="Arial"/>
              </w:rPr>
              <w:t>E</w:t>
            </w:r>
            <w:r w:rsidRPr="00EC458C">
              <w:rPr>
                <w:rFonts w:cs="Arial"/>
              </w:rPr>
              <w:t xml:space="preserve"> in specified number of hours of mandatory work placement has been removed, noting that depending on the workplace, it may not be realistic to expect an individual to encounter all required scenarios or range or required species in the practice.</w:t>
            </w:r>
          </w:p>
        </w:tc>
      </w:tr>
      <w:tr w:rsidR="0040717C" w:rsidRPr="00EC458C" w14:paraId="07D893BA" w14:textId="77777777" w:rsidTr="00C775A8">
        <w:trPr>
          <w:trHeight w:val="1229"/>
        </w:trPr>
        <w:tc>
          <w:tcPr>
            <w:tcW w:w="2195" w:type="dxa"/>
          </w:tcPr>
          <w:p w14:paraId="6F5C2400" w14:textId="57F9B956" w:rsidR="0040717C" w:rsidRPr="00EC458C" w:rsidRDefault="0040717C" w:rsidP="00872346">
            <w:pPr>
              <w:pStyle w:val="SIText"/>
              <w:rPr>
                <w:rStyle w:val="SITempText-Green"/>
                <w:rFonts w:cs="Arial"/>
                <w:color w:val="213430" w:themeColor="text1"/>
              </w:rPr>
            </w:pPr>
            <w:r w:rsidRPr="00EC458C">
              <w:rPr>
                <w:rStyle w:val="SITempText-Green"/>
                <w:rFonts w:cs="Arial"/>
                <w:color w:val="213430" w:themeColor="text1"/>
              </w:rPr>
              <w:lastRenderedPageBreak/>
              <w:t>ACMVET4X08 Conduct animal care discussions with clients</w:t>
            </w:r>
          </w:p>
        </w:tc>
        <w:tc>
          <w:tcPr>
            <w:tcW w:w="2195" w:type="dxa"/>
          </w:tcPr>
          <w:p w14:paraId="3CDDF422" w14:textId="23EC1725" w:rsidR="0040717C" w:rsidRPr="00EC458C" w:rsidRDefault="0040717C" w:rsidP="00872346">
            <w:pPr>
              <w:pStyle w:val="SIText"/>
              <w:rPr>
                <w:rStyle w:val="SITempText-Green"/>
                <w:rFonts w:cs="Arial"/>
                <w:color w:val="213430" w:themeColor="text1"/>
              </w:rPr>
            </w:pPr>
            <w:r w:rsidRPr="00EC458C">
              <w:rPr>
                <w:rStyle w:val="SITempText-Green"/>
                <w:rFonts w:cs="Arial"/>
                <w:color w:val="213430" w:themeColor="text1"/>
              </w:rPr>
              <w:t>ACMVET406 Nurse animals</w:t>
            </w:r>
          </w:p>
        </w:tc>
        <w:tc>
          <w:tcPr>
            <w:tcW w:w="1500" w:type="dxa"/>
          </w:tcPr>
          <w:p w14:paraId="29EB97FE" w14:textId="0BDFD021" w:rsidR="0040717C" w:rsidRPr="00EC458C" w:rsidRDefault="0040717C" w:rsidP="00872346">
            <w:pPr>
              <w:pStyle w:val="SIText"/>
              <w:rPr>
                <w:rFonts w:cs="Arial"/>
              </w:rPr>
            </w:pPr>
            <w:r w:rsidRPr="00EC458C">
              <w:rPr>
                <w:rFonts w:cs="Arial"/>
              </w:rPr>
              <w:t>Not equivalent</w:t>
            </w:r>
          </w:p>
        </w:tc>
        <w:tc>
          <w:tcPr>
            <w:tcW w:w="3579" w:type="dxa"/>
          </w:tcPr>
          <w:p w14:paraId="02F297BD" w14:textId="33D2E14B" w:rsidR="0040717C" w:rsidRPr="00EC458C" w:rsidRDefault="0040717C" w:rsidP="0040717C">
            <w:pPr>
              <w:pStyle w:val="SIText"/>
              <w:rPr>
                <w:rFonts w:cs="Arial"/>
              </w:rPr>
            </w:pPr>
            <w:r w:rsidRPr="00EC458C">
              <w:rPr>
                <w:rFonts w:cs="Arial"/>
              </w:rPr>
              <w:t xml:space="preserve">This unit has been merged with; </w:t>
            </w:r>
            <w:r w:rsidRPr="00EC458C">
              <w:rPr>
                <w:rStyle w:val="SITempText-Green"/>
                <w:rFonts w:cs="Arial"/>
                <w:color w:val="213430" w:themeColor="text1"/>
              </w:rPr>
              <w:t xml:space="preserve">ACMVET201 Assist with veterinary nursing reception duties, ACMVET401 Coordinate veterinary reception duties, ACMVET408 </w:t>
            </w:r>
            <w:r w:rsidRPr="00EC458C">
              <w:rPr>
                <w:rFonts w:cs="Arial"/>
              </w:rPr>
              <w:t xml:space="preserve">Provide nutritional advice and support for animals, </w:t>
            </w:r>
            <w:r w:rsidRPr="00EC458C">
              <w:rPr>
                <w:rStyle w:val="SITempText-Green"/>
                <w:rFonts w:cs="Arial"/>
                <w:color w:val="213430" w:themeColor="text1"/>
              </w:rPr>
              <w:t xml:space="preserve">ACMVET409 </w:t>
            </w:r>
            <w:r w:rsidRPr="00EC458C">
              <w:rPr>
                <w:rFonts w:cs="Arial"/>
              </w:rPr>
              <w:t xml:space="preserve">Provide specific animal care advice and </w:t>
            </w:r>
            <w:r w:rsidRPr="00EC458C">
              <w:rPr>
                <w:rStyle w:val="SITempText-Green"/>
                <w:rFonts w:cs="Arial"/>
                <w:color w:val="213430" w:themeColor="text1"/>
              </w:rPr>
              <w:t xml:space="preserve">ACMVET508 </w:t>
            </w:r>
            <w:r w:rsidRPr="00EC458C">
              <w:rPr>
                <w:rFonts w:cs="Arial"/>
              </w:rPr>
              <w:t>Support veterinary practice communication and professional development.</w:t>
            </w:r>
          </w:p>
          <w:p w14:paraId="4E32A45E" w14:textId="22527BBC" w:rsidR="0040717C" w:rsidRPr="00EC458C" w:rsidRDefault="0040717C" w:rsidP="00872346">
            <w:pPr>
              <w:pStyle w:val="SIText"/>
              <w:rPr>
                <w:rStyle w:val="markedcontent"/>
                <w:rFonts w:cs="Arial"/>
              </w:rPr>
            </w:pPr>
            <w:r w:rsidRPr="00EC458C">
              <w:rPr>
                <w:rFonts w:cs="Arial"/>
              </w:rPr>
              <w:t>PC1.2 and1.3 re preliminary examination and client interview for admission of patient included in this unit</w:t>
            </w:r>
          </w:p>
        </w:tc>
      </w:tr>
      <w:tr w:rsidR="00872346" w:rsidRPr="00EC458C" w14:paraId="1694AF37" w14:textId="77777777" w:rsidTr="00C775A8">
        <w:trPr>
          <w:trHeight w:val="1229"/>
        </w:trPr>
        <w:tc>
          <w:tcPr>
            <w:tcW w:w="2195" w:type="dxa"/>
          </w:tcPr>
          <w:p w14:paraId="75B5F571" w14:textId="7C78E1A8" w:rsidR="00872346" w:rsidRPr="00EC458C" w:rsidRDefault="00872346" w:rsidP="00872346">
            <w:pPr>
              <w:pStyle w:val="SIText"/>
              <w:rPr>
                <w:rStyle w:val="SITempText-Green"/>
                <w:rFonts w:cs="Arial"/>
                <w:color w:val="213430" w:themeColor="text1"/>
              </w:rPr>
            </w:pPr>
            <w:r w:rsidRPr="00EC458C">
              <w:rPr>
                <w:rStyle w:val="SITempText-Green"/>
                <w:rFonts w:cs="Arial"/>
                <w:color w:val="213430" w:themeColor="text1"/>
              </w:rPr>
              <w:t>ACMVET4X</w:t>
            </w:r>
            <w:r w:rsidR="00F56021" w:rsidRPr="00EC458C">
              <w:rPr>
                <w:rStyle w:val="SITempText-Green"/>
                <w:rFonts w:cs="Arial"/>
                <w:color w:val="213430" w:themeColor="text1"/>
              </w:rPr>
              <w:t>08</w:t>
            </w:r>
            <w:r w:rsidRPr="00EC458C">
              <w:rPr>
                <w:rStyle w:val="SITempText-Green"/>
                <w:rFonts w:cs="Arial"/>
                <w:color w:val="213430" w:themeColor="text1"/>
              </w:rPr>
              <w:t xml:space="preserve"> Conduct animal care discussions</w:t>
            </w:r>
            <w:r w:rsidR="006B4133" w:rsidRPr="00EC458C">
              <w:rPr>
                <w:rStyle w:val="SITempText-Green"/>
                <w:rFonts w:cs="Arial"/>
                <w:color w:val="213430" w:themeColor="text1"/>
              </w:rPr>
              <w:t xml:space="preserve"> with clients</w:t>
            </w:r>
          </w:p>
        </w:tc>
        <w:tc>
          <w:tcPr>
            <w:tcW w:w="2195" w:type="dxa"/>
          </w:tcPr>
          <w:p w14:paraId="7CB207CD" w14:textId="77777777" w:rsidR="00872346" w:rsidRPr="00EC458C" w:rsidRDefault="00872346" w:rsidP="00872346">
            <w:pPr>
              <w:pStyle w:val="SIText"/>
              <w:rPr>
                <w:rFonts w:cs="Arial"/>
              </w:rPr>
            </w:pPr>
            <w:r w:rsidRPr="00EC458C">
              <w:rPr>
                <w:rStyle w:val="SITempText-Green"/>
                <w:rFonts w:cs="Arial"/>
                <w:color w:val="213430" w:themeColor="text1"/>
              </w:rPr>
              <w:t xml:space="preserve">ACMVET408 </w:t>
            </w:r>
            <w:r w:rsidRPr="00EC458C">
              <w:rPr>
                <w:rFonts w:cs="Arial"/>
              </w:rPr>
              <w:t>Provide nutritional advice and support for animals</w:t>
            </w:r>
          </w:p>
          <w:p w14:paraId="6095F413" w14:textId="54E23776" w:rsidR="00872346" w:rsidRPr="00EC458C" w:rsidRDefault="00872346" w:rsidP="00872346">
            <w:pPr>
              <w:pStyle w:val="SIText"/>
              <w:rPr>
                <w:rStyle w:val="SITempText-Green"/>
                <w:rFonts w:cs="Arial"/>
                <w:color w:val="213430" w:themeColor="text1"/>
              </w:rPr>
            </w:pPr>
          </w:p>
        </w:tc>
        <w:tc>
          <w:tcPr>
            <w:tcW w:w="1500" w:type="dxa"/>
          </w:tcPr>
          <w:p w14:paraId="73C158B0" w14:textId="275B266E" w:rsidR="00872346" w:rsidRPr="00EC458C" w:rsidRDefault="00872346" w:rsidP="00872346">
            <w:pPr>
              <w:pStyle w:val="SIText"/>
              <w:rPr>
                <w:rFonts w:cs="Arial"/>
              </w:rPr>
            </w:pPr>
            <w:r w:rsidRPr="00EC458C">
              <w:rPr>
                <w:rFonts w:cs="Arial"/>
              </w:rPr>
              <w:t>Not equivalent</w:t>
            </w:r>
          </w:p>
        </w:tc>
        <w:tc>
          <w:tcPr>
            <w:tcW w:w="3579" w:type="dxa"/>
          </w:tcPr>
          <w:p w14:paraId="1288CDF7" w14:textId="6728EE91" w:rsidR="0040717C" w:rsidRPr="00EC458C" w:rsidRDefault="0040717C" w:rsidP="0040717C">
            <w:pPr>
              <w:pStyle w:val="SIText"/>
              <w:rPr>
                <w:rFonts w:cs="Arial"/>
              </w:rPr>
            </w:pPr>
            <w:r w:rsidRPr="00EC458C">
              <w:rPr>
                <w:rFonts w:cs="Arial"/>
              </w:rPr>
              <w:t xml:space="preserve">This unit has been merged with; </w:t>
            </w:r>
            <w:r w:rsidRPr="00EC458C">
              <w:rPr>
                <w:rStyle w:val="SITempText-Green"/>
                <w:rFonts w:cs="Arial"/>
                <w:color w:val="213430" w:themeColor="text1"/>
              </w:rPr>
              <w:t>ACMVET201 Assist with veterinary nursing reception duties, ACMVET401 Coordinate veterinary reception duties, ACMVET406 Nurse animals</w:t>
            </w:r>
            <w:r w:rsidRPr="00EC458C">
              <w:rPr>
                <w:rFonts w:cs="Arial"/>
              </w:rPr>
              <w:t xml:space="preserve">, </w:t>
            </w:r>
            <w:r w:rsidRPr="00EC458C">
              <w:rPr>
                <w:rStyle w:val="SITempText-Green"/>
                <w:rFonts w:cs="Arial"/>
                <w:color w:val="213430" w:themeColor="text1"/>
              </w:rPr>
              <w:t xml:space="preserve">ACMVET409 </w:t>
            </w:r>
            <w:r w:rsidRPr="00EC458C">
              <w:rPr>
                <w:rFonts w:cs="Arial"/>
              </w:rPr>
              <w:t xml:space="preserve">Provide specific </w:t>
            </w:r>
            <w:r w:rsidRPr="00EC458C">
              <w:rPr>
                <w:rFonts w:cs="Arial"/>
              </w:rPr>
              <w:lastRenderedPageBreak/>
              <w:t xml:space="preserve">animal care advice and </w:t>
            </w:r>
            <w:r w:rsidRPr="00EC458C">
              <w:rPr>
                <w:rStyle w:val="SITempText-Green"/>
                <w:rFonts w:cs="Arial"/>
                <w:color w:val="213430" w:themeColor="text1"/>
              </w:rPr>
              <w:t xml:space="preserve">ACMVET508 </w:t>
            </w:r>
            <w:r w:rsidRPr="00EC458C">
              <w:rPr>
                <w:rFonts w:cs="Arial"/>
              </w:rPr>
              <w:t>Support veterinary practice communication and professional development.</w:t>
            </w:r>
          </w:p>
          <w:p w14:paraId="2BD26227" w14:textId="77777777" w:rsidR="00872346" w:rsidRPr="00EC458C" w:rsidRDefault="00872346" w:rsidP="00872346">
            <w:pPr>
              <w:pStyle w:val="SIText"/>
              <w:rPr>
                <w:rFonts w:cs="Arial"/>
              </w:rPr>
            </w:pPr>
            <w:r w:rsidRPr="00EC458C">
              <w:rPr>
                <w:rStyle w:val="markedcontent"/>
                <w:rFonts w:cs="Arial"/>
              </w:rPr>
              <w:t>PCs and elements replaced by knowledge, skills and application as per ASK template.</w:t>
            </w:r>
          </w:p>
          <w:p w14:paraId="3459C800" w14:textId="67ECC2FE" w:rsidR="006B4133" w:rsidRPr="00EC458C" w:rsidRDefault="0040717C" w:rsidP="00872346">
            <w:pPr>
              <w:pStyle w:val="SIText"/>
              <w:rPr>
                <w:rStyle w:val="markedcontent"/>
                <w:rFonts w:cs="Arial"/>
              </w:rPr>
            </w:pPr>
            <w:r w:rsidRPr="00EC458C">
              <w:rPr>
                <w:rStyle w:val="markedcontent"/>
                <w:rFonts w:cs="Arial"/>
              </w:rPr>
              <w:t>Parts of E3 included in this unit.</w:t>
            </w:r>
          </w:p>
          <w:p w14:paraId="5B744555" w14:textId="6412BFD3" w:rsidR="00872346" w:rsidRPr="00EC458C" w:rsidRDefault="006B4133" w:rsidP="00872346">
            <w:pPr>
              <w:pStyle w:val="SIText"/>
              <w:rPr>
                <w:rStyle w:val="markedcontent"/>
                <w:rFonts w:cs="Arial"/>
              </w:rPr>
            </w:pPr>
            <w:r w:rsidRPr="00EC458C">
              <w:rPr>
                <w:rFonts w:cs="Arial"/>
              </w:rPr>
              <w:t>Requirement to demonstrate PC in specified number of hours of mandatory work placement has been removed, noting that depending on the workplace, it may not be realistic to expect an individual to encounter all required scenarios or range or required species in the practice.</w:t>
            </w:r>
          </w:p>
        </w:tc>
      </w:tr>
      <w:tr w:rsidR="006B4133" w:rsidRPr="00EC458C" w14:paraId="3EC0A86E" w14:textId="77777777" w:rsidTr="00C775A8">
        <w:trPr>
          <w:trHeight w:val="1229"/>
        </w:trPr>
        <w:tc>
          <w:tcPr>
            <w:tcW w:w="2195" w:type="dxa"/>
          </w:tcPr>
          <w:p w14:paraId="6E879EAB" w14:textId="7E5F9791" w:rsidR="006B4133" w:rsidRPr="00EC458C" w:rsidRDefault="006B4133" w:rsidP="006B4133">
            <w:pPr>
              <w:pStyle w:val="SIText"/>
              <w:rPr>
                <w:rStyle w:val="SITempText-Green"/>
                <w:rFonts w:cs="Arial"/>
                <w:color w:val="213430" w:themeColor="text1"/>
              </w:rPr>
            </w:pPr>
            <w:r w:rsidRPr="00EC458C">
              <w:rPr>
                <w:rStyle w:val="SITempText-Green"/>
                <w:rFonts w:cs="Arial"/>
                <w:color w:val="213430" w:themeColor="text1"/>
              </w:rPr>
              <w:lastRenderedPageBreak/>
              <w:t>ACMVET4X</w:t>
            </w:r>
            <w:r w:rsidR="0040717C" w:rsidRPr="00EC458C">
              <w:rPr>
                <w:rStyle w:val="SITempText-Green"/>
                <w:rFonts w:cs="Arial"/>
                <w:color w:val="213430" w:themeColor="text1"/>
              </w:rPr>
              <w:t>8</w:t>
            </w:r>
            <w:r w:rsidRPr="00EC458C">
              <w:rPr>
                <w:rStyle w:val="SITempText-Green"/>
                <w:rFonts w:cs="Arial"/>
                <w:color w:val="213430" w:themeColor="text1"/>
              </w:rPr>
              <w:t xml:space="preserve"> Conduct animal care discussions with clients</w:t>
            </w:r>
          </w:p>
        </w:tc>
        <w:tc>
          <w:tcPr>
            <w:tcW w:w="2195" w:type="dxa"/>
          </w:tcPr>
          <w:p w14:paraId="20B636BE" w14:textId="0388DABD" w:rsidR="006B4133" w:rsidRPr="00EC458C" w:rsidRDefault="006B4133" w:rsidP="006B4133">
            <w:pPr>
              <w:pStyle w:val="SIText"/>
              <w:rPr>
                <w:rFonts w:cs="Arial"/>
              </w:rPr>
            </w:pPr>
            <w:r w:rsidRPr="00EC458C">
              <w:rPr>
                <w:rStyle w:val="SITempText-Green"/>
                <w:rFonts w:cs="Arial"/>
                <w:color w:val="213430" w:themeColor="text1"/>
              </w:rPr>
              <w:t xml:space="preserve">ACMVET409 </w:t>
            </w:r>
            <w:r w:rsidRPr="00EC458C">
              <w:rPr>
                <w:rFonts w:cs="Arial"/>
              </w:rPr>
              <w:t>Provide specific animal care advice</w:t>
            </w:r>
          </w:p>
          <w:p w14:paraId="63DEFEAE" w14:textId="77777777" w:rsidR="006B4133" w:rsidRPr="00EC458C" w:rsidRDefault="006B4133" w:rsidP="006B4133">
            <w:pPr>
              <w:pStyle w:val="SIText"/>
              <w:rPr>
                <w:rStyle w:val="SITempText-Green"/>
                <w:rFonts w:cs="Arial"/>
                <w:color w:val="213430" w:themeColor="text1"/>
              </w:rPr>
            </w:pPr>
          </w:p>
        </w:tc>
        <w:tc>
          <w:tcPr>
            <w:tcW w:w="1500" w:type="dxa"/>
          </w:tcPr>
          <w:p w14:paraId="7CDD3D16" w14:textId="42DA0A76" w:rsidR="006B4133" w:rsidRPr="00EC458C" w:rsidRDefault="006B4133" w:rsidP="006B4133">
            <w:pPr>
              <w:pStyle w:val="SIText"/>
              <w:rPr>
                <w:rFonts w:cs="Arial"/>
              </w:rPr>
            </w:pPr>
            <w:r w:rsidRPr="00EC458C">
              <w:rPr>
                <w:rFonts w:cs="Arial"/>
              </w:rPr>
              <w:t>Not equivalent</w:t>
            </w:r>
          </w:p>
        </w:tc>
        <w:tc>
          <w:tcPr>
            <w:tcW w:w="3579" w:type="dxa"/>
          </w:tcPr>
          <w:p w14:paraId="4F585E55" w14:textId="5F47EF34" w:rsidR="0040717C" w:rsidRPr="00EC458C" w:rsidRDefault="0040717C" w:rsidP="0040717C">
            <w:pPr>
              <w:pStyle w:val="SIText"/>
              <w:rPr>
                <w:rFonts w:cs="Arial"/>
              </w:rPr>
            </w:pPr>
            <w:r w:rsidRPr="00EC458C">
              <w:rPr>
                <w:rFonts w:cs="Arial"/>
              </w:rPr>
              <w:t xml:space="preserve">This unit has been merged with; </w:t>
            </w:r>
            <w:r w:rsidRPr="00EC458C">
              <w:rPr>
                <w:rStyle w:val="SITempText-Green"/>
                <w:rFonts w:cs="Arial"/>
                <w:color w:val="213430" w:themeColor="text1"/>
              </w:rPr>
              <w:t>ACMVET201 Assist with veterinary nursing reception duties, ACMVET401 Coordinate veterinary reception duties, ACMVET406 Nurse animals</w:t>
            </w:r>
            <w:r w:rsidRPr="00EC458C">
              <w:rPr>
                <w:rFonts w:cs="Arial"/>
              </w:rPr>
              <w:t xml:space="preserve">, </w:t>
            </w:r>
            <w:r w:rsidRPr="00EC458C">
              <w:rPr>
                <w:rStyle w:val="SITempText-Green"/>
                <w:rFonts w:cs="Arial"/>
                <w:color w:val="213430" w:themeColor="text1"/>
              </w:rPr>
              <w:t xml:space="preserve">ACMVET408 </w:t>
            </w:r>
            <w:r w:rsidRPr="00EC458C">
              <w:rPr>
                <w:rFonts w:cs="Arial"/>
              </w:rPr>
              <w:t xml:space="preserve">Provide nutritional advice and support for animals and </w:t>
            </w:r>
            <w:r w:rsidRPr="00EC458C">
              <w:rPr>
                <w:rStyle w:val="SITempText-Green"/>
                <w:rFonts w:cs="Arial"/>
                <w:color w:val="213430" w:themeColor="text1"/>
              </w:rPr>
              <w:t xml:space="preserve">ACMVET508 </w:t>
            </w:r>
            <w:r w:rsidRPr="00EC458C">
              <w:rPr>
                <w:rFonts w:cs="Arial"/>
              </w:rPr>
              <w:t>Support veterinary practice communication and professional development.</w:t>
            </w:r>
          </w:p>
          <w:p w14:paraId="5249327C" w14:textId="77777777" w:rsidR="006B4133" w:rsidRPr="00EC458C" w:rsidRDefault="006B4133" w:rsidP="006B4133">
            <w:pPr>
              <w:pStyle w:val="SIText"/>
              <w:rPr>
                <w:rFonts w:cs="Arial"/>
              </w:rPr>
            </w:pPr>
            <w:r w:rsidRPr="00EC458C">
              <w:rPr>
                <w:rStyle w:val="markedcontent"/>
                <w:rFonts w:cs="Arial"/>
              </w:rPr>
              <w:t>PCs and elements replaced by knowledge, skills and application as per ASK template.</w:t>
            </w:r>
          </w:p>
          <w:p w14:paraId="4E7D7A10" w14:textId="41B908C6" w:rsidR="006B4133" w:rsidRPr="00EC458C" w:rsidRDefault="006B4133" w:rsidP="006B4133">
            <w:pPr>
              <w:pStyle w:val="SIText"/>
              <w:rPr>
                <w:rStyle w:val="markedcontent"/>
                <w:rFonts w:cs="Arial"/>
              </w:rPr>
            </w:pPr>
            <w:r w:rsidRPr="00EC458C">
              <w:rPr>
                <w:rFonts w:cs="Arial"/>
              </w:rPr>
              <w:t>Requirement to demonstrate PC in specified number of hours of mandatory work placement has been removed, noting that depending on the workplace, it may not be realistic to expect an individual to encounter all required scenarios or range or required species in the practice.</w:t>
            </w:r>
          </w:p>
        </w:tc>
      </w:tr>
      <w:tr w:rsidR="006A7806" w:rsidRPr="00EC458C" w14:paraId="7D96DA0B" w14:textId="77777777" w:rsidTr="00C775A8">
        <w:trPr>
          <w:trHeight w:val="1229"/>
        </w:trPr>
        <w:tc>
          <w:tcPr>
            <w:tcW w:w="2195" w:type="dxa"/>
          </w:tcPr>
          <w:p w14:paraId="1EC7AC5D" w14:textId="6E91D236" w:rsidR="006A7806" w:rsidRPr="00EC458C" w:rsidRDefault="006A7806" w:rsidP="006B4133">
            <w:pPr>
              <w:pStyle w:val="SIText"/>
              <w:rPr>
                <w:rStyle w:val="SITempText-Green"/>
                <w:rFonts w:cs="Arial"/>
                <w:color w:val="213430" w:themeColor="text1"/>
              </w:rPr>
            </w:pPr>
            <w:r w:rsidRPr="00EC458C">
              <w:rPr>
                <w:rStyle w:val="SITempText-Green"/>
                <w:rFonts w:cs="Arial"/>
                <w:color w:val="213430" w:themeColor="text1"/>
              </w:rPr>
              <w:t>ACMVET4X</w:t>
            </w:r>
            <w:r w:rsidR="0040717C" w:rsidRPr="00EC458C">
              <w:rPr>
                <w:rStyle w:val="SITempText-Green"/>
                <w:rFonts w:cs="Arial"/>
                <w:color w:val="213430" w:themeColor="text1"/>
              </w:rPr>
              <w:t>8</w:t>
            </w:r>
            <w:r w:rsidRPr="00EC458C">
              <w:rPr>
                <w:rStyle w:val="SITempText-Green"/>
                <w:rFonts w:cs="Arial"/>
                <w:color w:val="213430" w:themeColor="text1"/>
              </w:rPr>
              <w:t xml:space="preserve"> Conduct animal care discussions with clients</w:t>
            </w:r>
          </w:p>
        </w:tc>
        <w:tc>
          <w:tcPr>
            <w:tcW w:w="2195" w:type="dxa"/>
          </w:tcPr>
          <w:p w14:paraId="6D2C2301" w14:textId="037140B4" w:rsidR="006A7806" w:rsidRPr="00EC458C" w:rsidRDefault="006A7806" w:rsidP="006B4133">
            <w:pPr>
              <w:pStyle w:val="SIText"/>
              <w:rPr>
                <w:rStyle w:val="SITempText-Green"/>
                <w:rFonts w:cs="Arial"/>
                <w:color w:val="213430" w:themeColor="text1"/>
              </w:rPr>
            </w:pPr>
            <w:r w:rsidRPr="00EC458C">
              <w:rPr>
                <w:rStyle w:val="SITempText-Green"/>
                <w:rFonts w:cs="Arial"/>
                <w:color w:val="213430" w:themeColor="text1"/>
              </w:rPr>
              <w:t xml:space="preserve">ACMVET508 </w:t>
            </w:r>
            <w:r w:rsidR="00DC5E57" w:rsidRPr="00EC458C">
              <w:rPr>
                <w:rFonts w:cs="Arial"/>
              </w:rPr>
              <w:t>Support veterinary practice communication and professional development</w:t>
            </w:r>
          </w:p>
        </w:tc>
        <w:tc>
          <w:tcPr>
            <w:tcW w:w="1500" w:type="dxa"/>
          </w:tcPr>
          <w:p w14:paraId="5147D88B" w14:textId="3B7F5803" w:rsidR="006A7806" w:rsidRPr="00EC458C" w:rsidRDefault="00DC5E57" w:rsidP="006B4133">
            <w:pPr>
              <w:pStyle w:val="SIText"/>
              <w:rPr>
                <w:rFonts w:cs="Arial"/>
              </w:rPr>
            </w:pPr>
            <w:r w:rsidRPr="00EC458C">
              <w:rPr>
                <w:rFonts w:cs="Arial"/>
              </w:rPr>
              <w:t>Not equivalent</w:t>
            </w:r>
          </w:p>
        </w:tc>
        <w:tc>
          <w:tcPr>
            <w:tcW w:w="3579" w:type="dxa"/>
          </w:tcPr>
          <w:p w14:paraId="79ACD216" w14:textId="5BA38EA7" w:rsidR="0040717C" w:rsidRPr="00EC458C" w:rsidRDefault="0040717C" w:rsidP="0040717C">
            <w:pPr>
              <w:pStyle w:val="SIText"/>
              <w:rPr>
                <w:rFonts w:cs="Arial"/>
              </w:rPr>
            </w:pPr>
            <w:r w:rsidRPr="00EC458C">
              <w:rPr>
                <w:rFonts w:cs="Arial"/>
              </w:rPr>
              <w:t xml:space="preserve">This unit has been merged with; </w:t>
            </w:r>
            <w:r w:rsidRPr="00EC458C">
              <w:rPr>
                <w:rStyle w:val="SITempText-Green"/>
                <w:rFonts w:cs="Arial"/>
                <w:color w:val="213430" w:themeColor="text1"/>
              </w:rPr>
              <w:t>ACMVET201 Assist with veterinary nursing reception duties, ACMVET401 Coordinate veterinary reception duties, ACMVET406 Nurse animals</w:t>
            </w:r>
            <w:r w:rsidRPr="00EC458C">
              <w:rPr>
                <w:rFonts w:cs="Arial"/>
              </w:rPr>
              <w:t xml:space="preserve">, </w:t>
            </w:r>
            <w:r w:rsidRPr="00EC458C">
              <w:rPr>
                <w:rStyle w:val="SITempText-Green"/>
                <w:rFonts w:cs="Arial"/>
                <w:color w:val="213430" w:themeColor="text1"/>
              </w:rPr>
              <w:t xml:space="preserve">ACMVET408 </w:t>
            </w:r>
            <w:r w:rsidRPr="00EC458C">
              <w:rPr>
                <w:rFonts w:cs="Arial"/>
              </w:rPr>
              <w:t xml:space="preserve">Provide nutritional </w:t>
            </w:r>
            <w:r w:rsidRPr="00EC458C">
              <w:rPr>
                <w:rFonts w:cs="Arial"/>
              </w:rPr>
              <w:lastRenderedPageBreak/>
              <w:t xml:space="preserve">advice and support for animals and </w:t>
            </w:r>
            <w:r w:rsidRPr="00EC458C">
              <w:rPr>
                <w:rStyle w:val="SITempText-Green"/>
                <w:rFonts w:cs="Arial"/>
                <w:color w:val="213430" w:themeColor="text1"/>
              </w:rPr>
              <w:t xml:space="preserve">ACMVET409 </w:t>
            </w:r>
            <w:r w:rsidRPr="00EC458C">
              <w:rPr>
                <w:rFonts w:cs="Arial"/>
              </w:rPr>
              <w:t>Provide specific animal care advice.</w:t>
            </w:r>
          </w:p>
          <w:p w14:paraId="4C4B3E03" w14:textId="6D1AC02B" w:rsidR="006A7806" w:rsidRPr="00EC458C" w:rsidRDefault="00094616" w:rsidP="006B4133">
            <w:pPr>
              <w:pStyle w:val="SIText"/>
              <w:rPr>
                <w:rStyle w:val="markedcontent"/>
                <w:rFonts w:cs="Arial"/>
              </w:rPr>
            </w:pPr>
            <w:r w:rsidRPr="00EC458C">
              <w:rPr>
                <w:rFonts w:cs="Arial"/>
              </w:rPr>
              <w:t xml:space="preserve">Element 1 Facilitate admission and discharge [sic] referral patients and E3 communicate with clients about veterinary procedures </w:t>
            </w:r>
            <w:r w:rsidR="0040717C" w:rsidRPr="00EC458C">
              <w:rPr>
                <w:rFonts w:cs="Arial"/>
              </w:rPr>
              <w:t>included in this unit</w:t>
            </w:r>
          </w:p>
        </w:tc>
      </w:tr>
    </w:tbl>
    <w:p w14:paraId="1D8F46F5" w14:textId="77777777" w:rsidR="00B85A2F" w:rsidRPr="00EC458C" w:rsidRDefault="00B85A2F" w:rsidP="00D024B9">
      <w:pPr>
        <w:pStyle w:val="BodyTextSI"/>
        <w:rPr>
          <w:rFonts w:ascii="Arial" w:hAnsi="Arial" w:cs="Arial"/>
          <w:color w:val="000000" w:themeColor="text2"/>
        </w:rPr>
      </w:pPr>
    </w:p>
    <w:p w14:paraId="0A565D33" w14:textId="4452A7CA" w:rsidR="00B85A2F" w:rsidRPr="00EC458C" w:rsidRDefault="00B85A2F" w:rsidP="00B85A2F">
      <w:pPr>
        <w:pStyle w:val="Heading3"/>
        <w:rPr>
          <w:rFonts w:ascii="Arial" w:hAnsi="Arial" w:cs="Arial"/>
          <w:color w:val="000000" w:themeColor="text2"/>
        </w:rPr>
      </w:pPr>
      <w:r w:rsidRPr="00EC458C">
        <w:rPr>
          <w:rFonts w:ascii="Arial" w:hAnsi="Arial" w:cs="Arial"/>
          <w:color w:val="000000" w:themeColor="text2"/>
        </w:rPr>
        <w:t>Overview information</w:t>
      </w:r>
    </w:p>
    <w:p w14:paraId="6360339A" w14:textId="77777777" w:rsidR="00B85A2F" w:rsidRPr="00EC458C" w:rsidRDefault="00B85A2F" w:rsidP="00105D19">
      <w:pPr>
        <w:pStyle w:val="Heading4"/>
        <w:rPr>
          <w:rFonts w:ascii="Arial" w:hAnsi="Arial" w:cs="Arial"/>
        </w:rPr>
      </w:pPr>
      <w:r w:rsidRPr="00EC458C">
        <w:rPr>
          <w:rFonts w:ascii="Arial" w:hAnsi="Arial" w:cs="Arial"/>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EC458C" w14:paraId="2860BE6D" w14:textId="77777777" w:rsidTr="00C32357">
        <w:tc>
          <w:tcPr>
            <w:tcW w:w="2972" w:type="dxa"/>
          </w:tcPr>
          <w:p w14:paraId="7CA8953A" w14:textId="77777777" w:rsidR="00B85A2F" w:rsidRPr="00EC458C" w:rsidRDefault="00B85A2F" w:rsidP="00547C62">
            <w:pPr>
              <w:pStyle w:val="BodyTextSI"/>
              <w:rPr>
                <w:rFonts w:ascii="Arial" w:hAnsi="Arial" w:cs="Arial"/>
                <w:b/>
                <w:bCs/>
                <w:color w:val="000000" w:themeColor="text2"/>
              </w:rPr>
            </w:pPr>
            <w:r w:rsidRPr="00EC458C">
              <w:rPr>
                <w:rFonts w:ascii="Arial" w:hAnsi="Arial" w:cs="Arial"/>
                <w:b/>
                <w:bCs/>
                <w:color w:val="000000" w:themeColor="text2"/>
              </w:rPr>
              <w:t>Release</w:t>
            </w:r>
          </w:p>
        </w:tc>
        <w:tc>
          <w:tcPr>
            <w:tcW w:w="6430" w:type="dxa"/>
          </w:tcPr>
          <w:p w14:paraId="6A71BCB1" w14:textId="77777777" w:rsidR="00B85A2F" w:rsidRPr="00EC458C" w:rsidRDefault="00B85A2F" w:rsidP="00547C62">
            <w:pPr>
              <w:pStyle w:val="BodyTextSI"/>
              <w:rPr>
                <w:rFonts w:ascii="Arial" w:hAnsi="Arial" w:cs="Arial"/>
                <w:b/>
                <w:bCs/>
                <w:color w:val="000000" w:themeColor="text2"/>
              </w:rPr>
            </w:pPr>
            <w:r w:rsidRPr="00EC458C">
              <w:rPr>
                <w:rFonts w:ascii="Arial" w:hAnsi="Arial" w:cs="Arial"/>
                <w:b/>
                <w:bCs/>
                <w:color w:val="000000" w:themeColor="text2"/>
              </w:rPr>
              <w:t>Comments</w:t>
            </w:r>
          </w:p>
        </w:tc>
      </w:tr>
      <w:tr w:rsidR="00F56021" w:rsidRPr="00EC458C" w14:paraId="5CF529C7" w14:textId="77777777" w:rsidTr="00C32357">
        <w:tc>
          <w:tcPr>
            <w:tcW w:w="2972" w:type="dxa"/>
          </w:tcPr>
          <w:p w14:paraId="22761332" w14:textId="75D35F98" w:rsidR="00F56021" w:rsidRPr="00EC458C" w:rsidRDefault="00F56021" w:rsidP="00F56021">
            <w:pPr>
              <w:pStyle w:val="BodyTextSI"/>
              <w:rPr>
                <w:rFonts w:ascii="Arial" w:hAnsi="Arial" w:cs="Arial"/>
                <w:color w:val="000000" w:themeColor="text2"/>
              </w:rPr>
            </w:pPr>
            <w:r w:rsidRPr="00EC458C">
              <w:rPr>
                <w:rFonts w:ascii="Arial" w:hAnsi="Arial" w:cs="Arial"/>
              </w:rPr>
              <w:t>1</w:t>
            </w:r>
          </w:p>
        </w:tc>
        <w:tc>
          <w:tcPr>
            <w:tcW w:w="6430" w:type="dxa"/>
          </w:tcPr>
          <w:p w14:paraId="26CB3677" w14:textId="49075429" w:rsidR="00F56021" w:rsidRPr="00EC458C" w:rsidRDefault="00F56021" w:rsidP="00F56021">
            <w:pPr>
              <w:pStyle w:val="BodyTextSI"/>
              <w:rPr>
                <w:rFonts w:ascii="Arial" w:hAnsi="Arial" w:cs="Arial"/>
                <w:color w:val="000000" w:themeColor="text2"/>
              </w:rPr>
            </w:pPr>
            <w:r w:rsidRPr="00EC458C">
              <w:rPr>
                <w:rFonts w:ascii="Arial" w:hAnsi="Arial" w:cs="Arial"/>
              </w:rPr>
              <w:t>This unit of competency was first released in ACM Animal Care and Management Training Package Release 7.0.</w:t>
            </w:r>
          </w:p>
        </w:tc>
      </w:tr>
    </w:tbl>
    <w:p w14:paraId="44509A20" w14:textId="77777777" w:rsidR="00B85A2F" w:rsidRPr="00EC458C" w:rsidRDefault="00B85A2F" w:rsidP="00B85A2F">
      <w:pPr>
        <w:pStyle w:val="BodyTextSI"/>
        <w:rPr>
          <w:rFonts w:ascii="Arial" w:hAnsi="Arial" w:cs="Arial"/>
          <w:color w:val="000000" w:themeColor="text2"/>
        </w:rPr>
      </w:pPr>
    </w:p>
    <w:p w14:paraId="36B5EDD2" w14:textId="393BB72B" w:rsidR="00F35EFE" w:rsidRPr="00EC458C" w:rsidRDefault="00AD03E0" w:rsidP="00D024B9">
      <w:pPr>
        <w:pStyle w:val="BodyTextSI"/>
        <w:rPr>
          <w:rFonts w:ascii="Arial" w:hAnsi="Arial" w:cs="Arial"/>
          <w:color w:val="213430" w:themeColor="text1"/>
        </w:rPr>
      </w:pPr>
      <w:r w:rsidRPr="00EC458C">
        <w:rPr>
          <w:rFonts w:ascii="Arial" w:hAnsi="Arial" w:cs="Arial"/>
          <w:b/>
          <w:bCs/>
          <w:color w:val="000000" w:themeColor="text2"/>
        </w:rPr>
        <w:t>Mandatory workplace requirements</w:t>
      </w:r>
      <w:r w:rsidR="00842627" w:rsidRPr="00EC458C">
        <w:rPr>
          <w:rFonts w:ascii="Arial" w:hAnsi="Arial" w:cs="Arial"/>
          <w:b/>
          <w:bCs/>
          <w:color w:val="000000" w:themeColor="text2"/>
        </w:rPr>
        <w:t>:</w:t>
      </w:r>
      <w:r w:rsidR="00842627" w:rsidRPr="00EC458C">
        <w:rPr>
          <w:rFonts w:ascii="Arial" w:hAnsi="Arial" w:cs="Arial"/>
          <w:color w:val="000000" w:themeColor="text2"/>
        </w:rPr>
        <w:t xml:space="preserve"> </w:t>
      </w:r>
      <w:r w:rsidR="00FF65B7" w:rsidRPr="00EC458C">
        <w:rPr>
          <w:rFonts w:ascii="Arial" w:hAnsi="Arial" w:cs="Arial"/>
          <w:color w:val="000000" w:themeColor="text2"/>
        </w:rPr>
        <w:br/>
      </w:r>
      <w:r w:rsidR="001B4309" w:rsidRPr="00EC458C">
        <w:rPr>
          <w:rStyle w:val="SITextChar"/>
          <w:rFonts w:cs="Arial"/>
        </w:rPr>
        <w:t>Assessment of performance evidence may be in a workplace setting or an environment that accurately represents a real workplace.</w:t>
      </w:r>
    </w:p>
    <w:sectPr w:rsidR="00F35EFE" w:rsidRPr="00EC458C"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C5F5A" w14:textId="77777777" w:rsidR="00330041" w:rsidRDefault="00330041" w:rsidP="005072F6">
      <w:r>
        <w:separator/>
      </w:r>
    </w:p>
  </w:endnote>
  <w:endnote w:type="continuationSeparator" w:id="0">
    <w:p w14:paraId="358FADD0" w14:textId="77777777" w:rsidR="00330041" w:rsidRDefault="00330041"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altName w:val="Calibri"/>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venir Book">
    <w:altName w:val="Tw Cen MT"/>
    <w:charset w:val="00"/>
    <w:family w:val="auto"/>
    <w:pitch w:val="variable"/>
    <w:sig w:usb0="800000AF" w:usb1="5000204A" w:usb2="00000000" w:usb3="00000000" w:csb0="0000009B"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Content>
      <w:sdt>
        <w:sdtPr>
          <w:rPr>
            <w:rFonts w:ascii="Arial" w:hAnsi="Arial" w:cs="Arial"/>
            <w:sz w:val="20"/>
            <w:szCs w:val="20"/>
          </w:rPr>
          <w:id w:val="-1769616900"/>
          <w:docPartObj>
            <w:docPartGallery w:val="Page Numbers (Top of Page)"/>
            <w:docPartUnique/>
          </w:docPartObj>
        </w:sdtPr>
        <w:sdtContent>
          <w:p w14:paraId="4A4D331B" w14:textId="77777777" w:rsidR="00E53C5E"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p w14:paraId="1EFB9090" w14:textId="78293EB0" w:rsidR="00C705B9" w:rsidRPr="00C705B9" w:rsidRDefault="00E53C5E" w:rsidP="00C705B9">
            <w:pPr>
              <w:pStyle w:val="BodyTextSI"/>
              <w:jc w:val="right"/>
              <w:rPr>
                <w:rFonts w:ascii="Arial" w:hAnsi="Arial" w:cs="Arial"/>
                <w:sz w:val="20"/>
                <w:szCs w:val="20"/>
              </w:rPr>
            </w:pPr>
            <w:r>
              <w:rPr>
                <w:rFonts w:ascii="Arial" w:hAnsi="Arial" w:cs="Arial"/>
                <w:sz w:val="20"/>
                <w:szCs w:val="20"/>
              </w:rPr>
              <w:t>Skills Insight template</w:t>
            </w:r>
            <w:r>
              <w:rPr>
                <w:rFonts w:ascii="Arial" w:hAnsi="Arial" w:cs="Arial"/>
                <w:sz w:val="20"/>
                <w:szCs w:val="20"/>
              </w:rPr>
              <w:br/>
              <w:t xml:space="preserve">TPOF2025 – Unit – Application of Skills </w:t>
            </w:r>
            <w:r w:rsidR="0069609B">
              <w:rPr>
                <w:rFonts w:ascii="Arial" w:hAnsi="Arial" w:cs="Arial"/>
                <w:sz w:val="20"/>
                <w:szCs w:val="20"/>
              </w:rPr>
              <w:t>&amp; Knowledge</w:t>
            </w:r>
          </w:p>
        </w:sdtContent>
      </w:sdt>
    </w:sdtContent>
  </w:sdt>
  <w:p w14:paraId="765E6AEE" w14:textId="77777777" w:rsidR="00C705B9" w:rsidRDefault="00C70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Content>
      <w:sdt>
        <w:sdtPr>
          <w:rPr>
            <w:rFonts w:ascii="Arial" w:hAnsi="Arial" w:cs="Arial"/>
            <w:sz w:val="20"/>
            <w:szCs w:val="20"/>
          </w:rPr>
          <w:id w:val="1349526381"/>
          <w:docPartObj>
            <w:docPartGallery w:val="Page Numbers (Top of Page)"/>
            <w:docPartUnique/>
          </w:docPartObj>
        </w:sdt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5D9DD" w14:textId="77777777" w:rsidR="00330041" w:rsidRDefault="00330041" w:rsidP="005072F6">
      <w:r>
        <w:separator/>
      </w:r>
    </w:p>
  </w:footnote>
  <w:footnote w:type="continuationSeparator" w:id="0">
    <w:p w14:paraId="1C48D5F1" w14:textId="77777777" w:rsidR="00330041" w:rsidRDefault="00330041"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6FF36FEE" w:rsidR="00225717" w:rsidRPr="00225717" w:rsidRDefault="00000000">
    <w:pPr>
      <w:pStyle w:val="Header"/>
      <w:rPr>
        <w:rFonts w:ascii="Arial" w:hAnsi="Arial" w:cs="Arial"/>
        <w:b/>
        <w:bCs/>
      </w:rPr>
    </w:pPr>
    <w:sdt>
      <w:sdtPr>
        <w:rPr>
          <w:rFonts w:ascii="Arial" w:hAnsi="Arial" w:cs="Arial"/>
          <w:b/>
          <w:bCs/>
        </w:rPr>
        <w:id w:val="-1620065220"/>
        <w:docPartObj>
          <w:docPartGallery w:val="Watermarks"/>
          <w:docPartUnique/>
        </w:docPartObj>
      </w:sdtPr>
      <w:sdtContent>
        <w:r>
          <w:rPr>
            <w:rFonts w:ascii="Arial" w:hAnsi="Arial" w:cs="Arial"/>
            <w:b/>
            <w:bCs/>
            <w:noProof/>
          </w:rPr>
          <w:pict w14:anchorId="0FF3EF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4B47FA">
      <w:rPr>
        <w:rFonts w:ascii="Arial" w:hAnsi="Arial" w:cs="Arial"/>
        <w:b/>
        <w:bCs/>
      </w:rPr>
      <w:t>ACMVET</w:t>
    </w:r>
    <w:r w:rsidR="009648DB">
      <w:rPr>
        <w:rFonts w:ascii="Arial" w:hAnsi="Arial" w:cs="Arial"/>
        <w:b/>
        <w:bCs/>
      </w:rPr>
      <w:t>4</w:t>
    </w:r>
    <w:r w:rsidR="004B47FA">
      <w:rPr>
        <w:rFonts w:ascii="Arial" w:hAnsi="Arial" w:cs="Arial"/>
        <w:b/>
        <w:bCs/>
      </w:rPr>
      <w:t>X</w:t>
    </w:r>
    <w:r w:rsidR="00F56021">
      <w:rPr>
        <w:rFonts w:ascii="Arial" w:hAnsi="Arial" w:cs="Arial"/>
        <w:b/>
        <w:bCs/>
      </w:rPr>
      <w:t>08</w:t>
    </w:r>
    <w:r w:rsidR="0069609B" w:rsidRPr="0069609B">
      <w:rPr>
        <w:rFonts w:ascii="Arial" w:hAnsi="Arial" w:cs="Arial"/>
        <w:b/>
        <w:bCs/>
      </w:rPr>
      <w:t xml:space="preserve"> </w:t>
    </w:r>
    <w:r w:rsidR="006B4133">
      <w:rPr>
        <w:rFonts w:ascii="Arial" w:hAnsi="Arial" w:cs="Arial"/>
        <w:b/>
        <w:bCs/>
      </w:rPr>
      <w:t>Conduct animal care discussions with clients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98C40F6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6B041738"/>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3D192212"/>
    <w:multiLevelType w:val="multilevel"/>
    <w:tmpl w:val="46FC97D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venir Next LT Pro" w:eastAsiaTheme="minorHAnsi" w:hAnsi="Avenir Next LT Pro"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5A3C5D"/>
    <w:multiLevelType w:val="multilevel"/>
    <w:tmpl w:val="D4B4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2"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5"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8"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83F5F68"/>
    <w:multiLevelType w:val="multilevel"/>
    <w:tmpl w:val="B2BA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6"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30"/>
  </w:num>
  <w:num w:numId="2" w16cid:durableId="1258755782">
    <w:abstractNumId w:val="3"/>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10"/>
  </w:num>
  <w:num w:numId="11" w16cid:durableId="941063825">
    <w:abstractNumId w:val="25"/>
  </w:num>
  <w:num w:numId="12" w16cid:durableId="741761368">
    <w:abstractNumId w:val="5"/>
  </w:num>
  <w:num w:numId="13" w16cid:durableId="355735866">
    <w:abstractNumId w:val="29"/>
  </w:num>
  <w:num w:numId="14" w16cid:durableId="640382440">
    <w:abstractNumId w:val="22"/>
  </w:num>
  <w:num w:numId="15" w16cid:durableId="2088532146">
    <w:abstractNumId w:val="6"/>
  </w:num>
  <w:num w:numId="16" w16cid:durableId="397678585">
    <w:abstractNumId w:val="31"/>
  </w:num>
  <w:num w:numId="17" w16cid:durableId="25839381">
    <w:abstractNumId w:val="4"/>
  </w:num>
  <w:num w:numId="18" w16cid:durableId="1989044541">
    <w:abstractNumId w:val="2"/>
  </w:num>
  <w:num w:numId="19" w16cid:durableId="569922279">
    <w:abstractNumId w:val="24"/>
  </w:num>
  <w:num w:numId="20" w16cid:durableId="1773012564">
    <w:abstractNumId w:val="16"/>
  </w:num>
  <w:num w:numId="21" w16cid:durableId="812720299">
    <w:abstractNumId w:val="1"/>
  </w:num>
  <w:num w:numId="22" w16cid:durableId="644898845">
    <w:abstractNumId w:val="27"/>
  </w:num>
  <w:num w:numId="23" w16cid:durableId="1138692964">
    <w:abstractNumId w:val="23"/>
  </w:num>
  <w:num w:numId="24" w16cid:durableId="1827890157">
    <w:abstractNumId w:val="17"/>
  </w:num>
  <w:num w:numId="25" w16cid:durableId="2019768002">
    <w:abstractNumId w:val="7"/>
  </w:num>
  <w:num w:numId="26" w16cid:durableId="255483156">
    <w:abstractNumId w:val="12"/>
  </w:num>
  <w:num w:numId="27" w16cid:durableId="2019236444">
    <w:abstractNumId w:val="20"/>
  </w:num>
  <w:num w:numId="28" w16cid:durableId="465271072">
    <w:abstractNumId w:val="9"/>
  </w:num>
  <w:num w:numId="29" w16cid:durableId="711271375">
    <w:abstractNumId w:val="26"/>
  </w:num>
  <w:num w:numId="30" w16cid:durableId="400563731">
    <w:abstractNumId w:val="28"/>
  </w:num>
  <w:num w:numId="31" w16cid:durableId="25106763">
    <w:abstractNumId w:val="8"/>
  </w:num>
  <w:num w:numId="32" w16cid:durableId="1833793557">
    <w:abstractNumId w:val="14"/>
  </w:num>
  <w:num w:numId="33" w16cid:durableId="201719860">
    <w:abstractNumId w:val="32"/>
  </w:num>
  <w:num w:numId="34" w16cid:durableId="2113162816">
    <w:abstractNumId w:val="11"/>
  </w:num>
  <w:num w:numId="35" w16cid:durableId="1682731902">
    <w:abstractNumId w:val="36"/>
  </w:num>
  <w:num w:numId="36" w16cid:durableId="1825662792">
    <w:abstractNumId w:val="35"/>
  </w:num>
  <w:num w:numId="37" w16cid:durableId="1256982242">
    <w:abstractNumId w:val="15"/>
  </w:num>
  <w:num w:numId="38" w16cid:durableId="155809457">
    <w:abstractNumId w:val="13"/>
  </w:num>
  <w:num w:numId="39" w16cid:durableId="215511303">
    <w:abstractNumId w:val="34"/>
  </w:num>
  <w:num w:numId="40" w16cid:durableId="1554195963">
    <w:abstractNumId w:val="21"/>
  </w:num>
  <w:num w:numId="41" w16cid:durableId="1149521993">
    <w:abstractNumId w:val="0"/>
  </w:num>
  <w:num w:numId="42" w16cid:durableId="1159035076">
    <w:abstractNumId w:val="18"/>
  </w:num>
  <w:num w:numId="43" w16cid:durableId="1983384381">
    <w:abstractNumId w:val="33"/>
  </w:num>
  <w:num w:numId="44" w16cid:durableId="8562375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032D"/>
    <w:rsid w:val="00012723"/>
    <w:rsid w:val="000249AE"/>
    <w:rsid w:val="0002742B"/>
    <w:rsid w:val="00036FCD"/>
    <w:rsid w:val="00042AC3"/>
    <w:rsid w:val="000540C8"/>
    <w:rsid w:val="0005671C"/>
    <w:rsid w:val="000602ED"/>
    <w:rsid w:val="0006098D"/>
    <w:rsid w:val="0006180C"/>
    <w:rsid w:val="00064DB9"/>
    <w:rsid w:val="00067A27"/>
    <w:rsid w:val="0007067A"/>
    <w:rsid w:val="00070726"/>
    <w:rsid w:val="000717B1"/>
    <w:rsid w:val="00072205"/>
    <w:rsid w:val="000746DD"/>
    <w:rsid w:val="000761EE"/>
    <w:rsid w:val="0008587F"/>
    <w:rsid w:val="000860D8"/>
    <w:rsid w:val="00087B22"/>
    <w:rsid w:val="0009334F"/>
    <w:rsid w:val="00094616"/>
    <w:rsid w:val="000C0E82"/>
    <w:rsid w:val="000C36CF"/>
    <w:rsid w:val="000C795A"/>
    <w:rsid w:val="000D4A13"/>
    <w:rsid w:val="000D7A46"/>
    <w:rsid w:val="000E0010"/>
    <w:rsid w:val="000E137E"/>
    <w:rsid w:val="000E3903"/>
    <w:rsid w:val="000E475E"/>
    <w:rsid w:val="000E73E3"/>
    <w:rsid w:val="000F3886"/>
    <w:rsid w:val="000F4D43"/>
    <w:rsid w:val="00105D19"/>
    <w:rsid w:val="00105FA6"/>
    <w:rsid w:val="00112C09"/>
    <w:rsid w:val="00113E72"/>
    <w:rsid w:val="00117A0B"/>
    <w:rsid w:val="00120110"/>
    <w:rsid w:val="0012283E"/>
    <w:rsid w:val="00126E3B"/>
    <w:rsid w:val="00127AD3"/>
    <w:rsid w:val="0013425D"/>
    <w:rsid w:val="00136FB0"/>
    <w:rsid w:val="00140641"/>
    <w:rsid w:val="00141C45"/>
    <w:rsid w:val="00144937"/>
    <w:rsid w:val="001452AC"/>
    <w:rsid w:val="001471C4"/>
    <w:rsid w:val="00150917"/>
    <w:rsid w:val="0015181F"/>
    <w:rsid w:val="00157347"/>
    <w:rsid w:val="00157D4F"/>
    <w:rsid w:val="00161105"/>
    <w:rsid w:val="0016486C"/>
    <w:rsid w:val="0016614E"/>
    <w:rsid w:val="00170113"/>
    <w:rsid w:val="00171CC9"/>
    <w:rsid w:val="001804FB"/>
    <w:rsid w:val="00180953"/>
    <w:rsid w:val="001811A1"/>
    <w:rsid w:val="0018350E"/>
    <w:rsid w:val="00184B73"/>
    <w:rsid w:val="00185500"/>
    <w:rsid w:val="001872F7"/>
    <w:rsid w:val="00191722"/>
    <w:rsid w:val="00192FBA"/>
    <w:rsid w:val="0019391F"/>
    <w:rsid w:val="00196997"/>
    <w:rsid w:val="00196E6C"/>
    <w:rsid w:val="001A307E"/>
    <w:rsid w:val="001A6CE0"/>
    <w:rsid w:val="001B2831"/>
    <w:rsid w:val="001B4250"/>
    <w:rsid w:val="001B4309"/>
    <w:rsid w:val="001B47A0"/>
    <w:rsid w:val="001B7408"/>
    <w:rsid w:val="001C108A"/>
    <w:rsid w:val="001C17AB"/>
    <w:rsid w:val="001C6DFD"/>
    <w:rsid w:val="001D25F8"/>
    <w:rsid w:val="001D59A7"/>
    <w:rsid w:val="001E30C2"/>
    <w:rsid w:val="001E5B8C"/>
    <w:rsid w:val="001E69D2"/>
    <w:rsid w:val="001E71AA"/>
    <w:rsid w:val="001F2801"/>
    <w:rsid w:val="001F3716"/>
    <w:rsid w:val="001F65FA"/>
    <w:rsid w:val="001F6795"/>
    <w:rsid w:val="001F6FB2"/>
    <w:rsid w:val="001F7AB1"/>
    <w:rsid w:val="002000FD"/>
    <w:rsid w:val="00201B35"/>
    <w:rsid w:val="00210BA5"/>
    <w:rsid w:val="00210D83"/>
    <w:rsid w:val="00210FF2"/>
    <w:rsid w:val="0021460F"/>
    <w:rsid w:val="00220CF8"/>
    <w:rsid w:val="00221B78"/>
    <w:rsid w:val="00225717"/>
    <w:rsid w:val="002257C3"/>
    <w:rsid w:val="00236896"/>
    <w:rsid w:val="00236AF2"/>
    <w:rsid w:val="00241774"/>
    <w:rsid w:val="00246D91"/>
    <w:rsid w:val="00250B44"/>
    <w:rsid w:val="0025394F"/>
    <w:rsid w:val="002539F9"/>
    <w:rsid w:val="00254D91"/>
    <w:rsid w:val="0025500D"/>
    <w:rsid w:val="002614D2"/>
    <w:rsid w:val="00262141"/>
    <w:rsid w:val="00267B17"/>
    <w:rsid w:val="0027209B"/>
    <w:rsid w:val="00277F6F"/>
    <w:rsid w:val="002802FE"/>
    <w:rsid w:val="0028067F"/>
    <w:rsid w:val="0028148A"/>
    <w:rsid w:val="00281EB7"/>
    <w:rsid w:val="002838DB"/>
    <w:rsid w:val="002840EF"/>
    <w:rsid w:val="00290380"/>
    <w:rsid w:val="002931FB"/>
    <w:rsid w:val="0029528F"/>
    <w:rsid w:val="002969D8"/>
    <w:rsid w:val="002A1489"/>
    <w:rsid w:val="002A2545"/>
    <w:rsid w:val="002A338A"/>
    <w:rsid w:val="002A41A8"/>
    <w:rsid w:val="002A55FD"/>
    <w:rsid w:val="002A5DCC"/>
    <w:rsid w:val="002A68F4"/>
    <w:rsid w:val="002A76D4"/>
    <w:rsid w:val="002B01E4"/>
    <w:rsid w:val="002B09F7"/>
    <w:rsid w:val="002B416D"/>
    <w:rsid w:val="002B6138"/>
    <w:rsid w:val="002C27B9"/>
    <w:rsid w:val="002C637D"/>
    <w:rsid w:val="002C7C2F"/>
    <w:rsid w:val="002D1663"/>
    <w:rsid w:val="002D4A5E"/>
    <w:rsid w:val="002D4E7D"/>
    <w:rsid w:val="002D71F8"/>
    <w:rsid w:val="002E0CC2"/>
    <w:rsid w:val="002E5026"/>
    <w:rsid w:val="002E736E"/>
    <w:rsid w:val="002F054F"/>
    <w:rsid w:val="002F54A6"/>
    <w:rsid w:val="00300248"/>
    <w:rsid w:val="003030FB"/>
    <w:rsid w:val="003039CB"/>
    <w:rsid w:val="00303BAA"/>
    <w:rsid w:val="003052E1"/>
    <w:rsid w:val="00313EC0"/>
    <w:rsid w:val="003162FB"/>
    <w:rsid w:val="00316B57"/>
    <w:rsid w:val="00322B1C"/>
    <w:rsid w:val="00330041"/>
    <w:rsid w:val="00332282"/>
    <w:rsid w:val="003334F7"/>
    <w:rsid w:val="00333EEE"/>
    <w:rsid w:val="00334695"/>
    <w:rsid w:val="00346CFF"/>
    <w:rsid w:val="00350925"/>
    <w:rsid w:val="00351298"/>
    <w:rsid w:val="00355D6D"/>
    <w:rsid w:val="003601F7"/>
    <w:rsid w:val="00362BA8"/>
    <w:rsid w:val="0036336C"/>
    <w:rsid w:val="003639ED"/>
    <w:rsid w:val="00365773"/>
    <w:rsid w:val="00372696"/>
    <w:rsid w:val="00372FC0"/>
    <w:rsid w:val="00373DD6"/>
    <w:rsid w:val="003746B5"/>
    <w:rsid w:val="00375502"/>
    <w:rsid w:val="003756BC"/>
    <w:rsid w:val="00375EE4"/>
    <w:rsid w:val="003835E1"/>
    <w:rsid w:val="00386EBA"/>
    <w:rsid w:val="00396EEB"/>
    <w:rsid w:val="003A0211"/>
    <w:rsid w:val="003A2050"/>
    <w:rsid w:val="003A51DA"/>
    <w:rsid w:val="003B4F5D"/>
    <w:rsid w:val="003B6AAC"/>
    <w:rsid w:val="003C12C8"/>
    <w:rsid w:val="003C48A0"/>
    <w:rsid w:val="003C75CC"/>
    <w:rsid w:val="003D0116"/>
    <w:rsid w:val="003D05C2"/>
    <w:rsid w:val="003D1133"/>
    <w:rsid w:val="003D6D8C"/>
    <w:rsid w:val="003D73B7"/>
    <w:rsid w:val="003E059E"/>
    <w:rsid w:val="003E4AE3"/>
    <w:rsid w:val="003E511F"/>
    <w:rsid w:val="003E53B0"/>
    <w:rsid w:val="003F2018"/>
    <w:rsid w:val="003F2BD6"/>
    <w:rsid w:val="003F30BE"/>
    <w:rsid w:val="003F4FC6"/>
    <w:rsid w:val="004021DA"/>
    <w:rsid w:val="0040475A"/>
    <w:rsid w:val="0040717C"/>
    <w:rsid w:val="00415453"/>
    <w:rsid w:val="00415B93"/>
    <w:rsid w:val="00427D7E"/>
    <w:rsid w:val="00430E24"/>
    <w:rsid w:val="0043176A"/>
    <w:rsid w:val="0043213B"/>
    <w:rsid w:val="00433351"/>
    <w:rsid w:val="004349FF"/>
    <w:rsid w:val="00436529"/>
    <w:rsid w:val="004379DD"/>
    <w:rsid w:val="004451AE"/>
    <w:rsid w:val="00457857"/>
    <w:rsid w:val="00460256"/>
    <w:rsid w:val="00461EE4"/>
    <w:rsid w:val="00464363"/>
    <w:rsid w:val="00465F3C"/>
    <w:rsid w:val="00467996"/>
    <w:rsid w:val="00470D6B"/>
    <w:rsid w:val="004743A9"/>
    <w:rsid w:val="0047616B"/>
    <w:rsid w:val="00476C06"/>
    <w:rsid w:val="00480F0A"/>
    <w:rsid w:val="004829F5"/>
    <w:rsid w:val="00485443"/>
    <w:rsid w:val="00485B00"/>
    <w:rsid w:val="004860E3"/>
    <w:rsid w:val="004A37B0"/>
    <w:rsid w:val="004A3E31"/>
    <w:rsid w:val="004A46F8"/>
    <w:rsid w:val="004A629B"/>
    <w:rsid w:val="004A66E7"/>
    <w:rsid w:val="004A7722"/>
    <w:rsid w:val="004A79DF"/>
    <w:rsid w:val="004A7FEE"/>
    <w:rsid w:val="004B0020"/>
    <w:rsid w:val="004B10A5"/>
    <w:rsid w:val="004B1C42"/>
    <w:rsid w:val="004B1F0B"/>
    <w:rsid w:val="004B47FA"/>
    <w:rsid w:val="004C7821"/>
    <w:rsid w:val="004D498B"/>
    <w:rsid w:val="004D589F"/>
    <w:rsid w:val="004D5BF7"/>
    <w:rsid w:val="004D6C93"/>
    <w:rsid w:val="004E06E7"/>
    <w:rsid w:val="004E7D40"/>
    <w:rsid w:val="004F3D79"/>
    <w:rsid w:val="004F452C"/>
    <w:rsid w:val="005072F6"/>
    <w:rsid w:val="00511D0F"/>
    <w:rsid w:val="00512D95"/>
    <w:rsid w:val="005233EB"/>
    <w:rsid w:val="0052449B"/>
    <w:rsid w:val="005246AC"/>
    <w:rsid w:val="00526094"/>
    <w:rsid w:val="00531B45"/>
    <w:rsid w:val="00534681"/>
    <w:rsid w:val="00550313"/>
    <w:rsid w:val="00557B3E"/>
    <w:rsid w:val="00564BC1"/>
    <w:rsid w:val="00566E08"/>
    <w:rsid w:val="0058058E"/>
    <w:rsid w:val="00582F15"/>
    <w:rsid w:val="00583F4A"/>
    <w:rsid w:val="00586434"/>
    <w:rsid w:val="005864E7"/>
    <w:rsid w:val="005876CE"/>
    <w:rsid w:val="0059102D"/>
    <w:rsid w:val="00595F86"/>
    <w:rsid w:val="005A11AD"/>
    <w:rsid w:val="005B02EB"/>
    <w:rsid w:val="005B2004"/>
    <w:rsid w:val="005B323E"/>
    <w:rsid w:val="005B4957"/>
    <w:rsid w:val="005C1354"/>
    <w:rsid w:val="005C5A0C"/>
    <w:rsid w:val="005C65AE"/>
    <w:rsid w:val="005C72C0"/>
    <w:rsid w:val="005C735E"/>
    <w:rsid w:val="005C7D72"/>
    <w:rsid w:val="005D14D6"/>
    <w:rsid w:val="005D2ADB"/>
    <w:rsid w:val="005E0982"/>
    <w:rsid w:val="005F370E"/>
    <w:rsid w:val="005F39AD"/>
    <w:rsid w:val="005F41AD"/>
    <w:rsid w:val="005F4A74"/>
    <w:rsid w:val="005F520D"/>
    <w:rsid w:val="006049F6"/>
    <w:rsid w:val="006113FE"/>
    <w:rsid w:val="006155FF"/>
    <w:rsid w:val="00615ADB"/>
    <w:rsid w:val="00617BBE"/>
    <w:rsid w:val="00622460"/>
    <w:rsid w:val="0062605C"/>
    <w:rsid w:val="006275E3"/>
    <w:rsid w:val="00630EDC"/>
    <w:rsid w:val="00631107"/>
    <w:rsid w:val="006337DD"/>
    <w:rsid w:val="006401FD"/>
    <w:rsid w:val="006432A9"/>
    <w:rsid w:val="00647934"/>
    <w:rsid w:val="006504BB"/>
    <w:rsid w:val="00650EA8"/>
    <w:rsid w:val="00655AFC"/>
    <w:rsid w:val="00656877"/>
    <w:rsid w:val="00657EA3"/>
    <w:rsid w:val="00663802"/>
    <w:rsid w:val="00664405"/>
    <w:rsid w:val="00665B3A"/>
    <w:rsid w:val="0067412F"/>
    <w:rsid w:val="00676E54"/>
    <w:rsid w:val="00684D26"/>
    <w:rsid w:val="00686891"/>
    <w:rsid w:val="00690AC9"/>
    <w:rsid w:val="0069609B"/>
    <w:rsid w:val="00696F0C"/>
    <w:rsid w:val="006A0757"/>
    <w:rsid w:val="006A0DDF"/>
    <w:rsid w:val="006A5CF9"/>
    <w:rsid w:val="006A7806"/>
    <w:rsid w:val="006B1A74"/>
    <w:rsid w:val="006B406A"/>
    <w:rsid w:val="006B4133"/>
    <w:rsid w:val="006C0AA0"/>
    <w:rsid w:val="006C1B40"/>
    <w:rsid w:val="006C317C"/>
    <w:rsid w:val="006C60BD"/>
    <w:rsid w:val="006D1F44"/>
    <w:rsid w:val="006E18D0"/>
    <w:rsid w:val="006E69D8"/>
    <w:rsid w:val="006F3E26"/>
    <w:rsid w:val="00703271"/>
    <w:rsid w:val="007046A3"/>
    <w:rsid w:val="00705B11"/>
    <w:rsid w:val="00706178"/>
    <w:rsid w:val="00711592"/>
    <w:rsid w:val="007122D2"/>
    <w:rsid w:val="00716886"/>
    <w:rsid w:val="00721766"/>
    <w:rsid w:val="00726491"/>
    <w:rsid w:val="007423F5"/>
    <w:rsid w:val="007452A9"/>
    <w:rsid w:val="00751D08"/>
    <w:rsid w:val="007523B9"/>
    <w:rsid w:val="007575C1"/>
    <w:rsid w:val="00761428"/>
    <w:rsid w:val="00770132"/>
    <w:rsid w:val="007701A5"/>
    <w:rsid w:val="007804D9"/>
    <w:rsid w:val="0078056B"/>
    <w:rsid w:val="00781343"/>
    <w:rsid w:val="007817E9"/>
    <w:rsid w:val="00785333"/>
    <w:rsid w:val="007903AF"/>
    <w:rsid w:val="007914EA"/>
    <w:rsid w:val="007940CE"/>
    <w:rsid w:val="007A12DF"/>
    <w:rsid w:val="007A513D"/>
    <w:rsid w:val="007A5D01"/>
    <w:rsid w:val="007A72C1"/>
    <w:rsid w:val="007B0465"/>
    <w:rsid w:val="007B135E"/>
    <w:rsid w:val="007B1FB8"/>
    <w:rsid w:val="007B5D2C"/>
    <w:rsid w:val="007C1161"/>
    <w:rsid w:val="007C13D1"/>
    <w:rsid w:val="007C3BF1"/>
    <w:rsid w:val="007D0E77"/>
    <w:rsid w:val="007D5905"/>
    <w:rsid w:val="007E206A"/>
    <w:rsid w:val="007E40E9"/>
    <w:rsid w:val="007E775F"/>
    <w:rsid w:val="007F4EDD"/>
    <w:rsid w:val="00801ABC"/>
    <w:rsid w:val="00807F39"/>
    <w:rsid w:val="008260E2"/>
    <w:rsid w:val="0082626D"/>
    <w:rsid w:val="0084210B"/>
    <w:rsid w:val="00842627"/>
    <w:rsid w:val="00842B39"/>
    <w:rsid w:val="00843203"/>
    <w:rsid w:val="00845B92"/>
    <w:rsid w:val="008461F4"/>
    <w:rsid w:val="00864DD1"/>
    <w:rsid w:val="00872346"/>
    <w:rsid w:val="00881211"/>
    <w:rsid w:val="00885C53"/>
    <w:rsid w:val="00890BEE"/>
    <w:rsid w:val="00891ADE"/>
    <w:rsid w:val="00894EA4"/>
    <w:rsid w:val="008A2237"/>
    <w:rsid w:val="008A555D"/>
    <w:rsid w:val="008A7DDB"/>
    <w:rsid w:val="008C2279"/>
    <w:rsid w:val="008D0C92"/>
    <w:rsid w:val="008D6A63"/>
    <w:rsid w:val="008E1A43"/>
    <w:rsid w:val="008E2E2B"/>
    <w:rsid w:val="008E64FE"/>
    <w:rsid w:val="008E6615"/>
    <w:rsid w:val="008F2B96"/>
    <w:rsid w:val="008F54D2"/>
    <w:rsid w:val="008F61D4"/>
    <w:rsid w:val="00903AF0"/>
    <w:rsid w:val="00903C1F"/>
    <w:rsid w:val="00913417"/>
    <w:rsid w:val="00915FAA"/>
    <w:rsid w:val="00922C8D"/>
    <w:rsid w:val="00924E43"/>
    <w:rsid w:val="0092632A"/>
    <w:rsid w:val="00936810"/>
    <w:rsid w:val="00936842"/>
    <w:rsid w:val="009432E2"/>
    <w:rsid w:val="00945F2F"/>
    <w:rsid w:val="00947A6F"/>
    <w:rsid w:val="00952060"/>
    <w:rsid w:val="009530B7"/>
    <w:rsid w:val="00953E14"/>
    <w:rsid w:val="00956EEC"/>
    <w:rsid w:val="00957C79"/>
    <w:rsid w:val="00961C3F"/>
    <w:rsid w:val="009648DB"/>
    <w:rsid w:val="009658DF"/>
    <w:rsid w:val="009737A4"/>
    <w:rsid w:val="00974533"/>
    <w:rsid w:val="00981611"/>
    <w:rsid w:val="00994A1F"/>
    <w:rsid w:val="00994BBB"/>
    <w:rsid w:val="0099557E"/>
    <w:rsid w:val="009A18AC"/>
    <w:rsid w:val="009A1D99"/>
    <w:rsid w:val="009A45C0"/>
    <w:rsid w:val="009A6908"/>
    <w:rsid w:val="009B3A98"/>
    <w:rsid w:val="009B3C8A"/>
    <w:rsid w:val="009B6C47"/>
    <w:rsid w:val="009C220B"/>
    <w:rsid w:val="009C4F5F"/>
    <w:rsid w:val="009C6220"/>
    <w:rsid w:val="009C68E3"/>
    <w:rsid w:val="009C6BA4"/>
    <w:rsid w:val="009D01BC"/>
    <w:rsid w:val="009D11EC"/>
    <w:rsid w:val="009D14EB"/>
    <w:rsid w:val="009D364F"/>
    <w:rsid w:val="009D5303"/>
    <w:rsid w:val="009D75FC"/>
    <w:rsid w:val="009E28DC"/>
    <w:rsid w:val="009E501A"/>
    <w:rsid w:val="009E5791"/>
    <w:rsid w:val="009E61F9"/>
    <w:rsid w:val="009F126E"/>
    <w:rsid w:val="009F285F"/>
    <w:rsid w:val="009F4193"/>
    <w:rsid w:val="00A070B5"/>
    <w:rsid w:val="00A07CA3"/>
    <w:rsid w:val="00A102BA"/>
    <w:rsid w:val="00A12E3F"/>
    <w:rsid w:val="00A13C91"/>
    <w:rsid w:val="00A1547A"/>
    <w:rsid w:val="00A25DC4"/>
    <w:rsid w:val="00A27593"/>
    <w:rsid w:val="00A30909"/>
    <w:rsid w:val="00A342BD"/>
    <w:rsid w:val="00A35319"/>
    <w:rsid w:val="00A354CD"/>
    <w:rsid w:val="00A35EBB"/>
    <w:rsid w:val="00A36090"/>
    <w:rsid w:val="00A36E4C"/>
    <w:rsid w:val="00A45EDB"/>
    <w:rsid w:val="00A46EF6"/>
    <w:rsid w:val="00A50364"/>
    <w:rsid w:val="00A509A3"/>
    <w:rsid w:val="00A55D7A"/>
    <w:rsid w:val="00A63A1C"/>
    <w:rsid w:val="00A67C3B"/>
    <w:rsid w:val="00A67C83"/>
    <w:rsid w:val="00A71A89"/>
    <w:rsid w:val="00A775BA"/>
    <w:rsid w:val="00A800A4"/>
    <w:rsid w:val="00A812EC"/>
    <w:rsid w:val="00A83F69"/>
    <w:rsid w:val="00A850A8"/>
    <w:rsid w:val="00A86A20"/>
    <w:rsid w:val="00A87EEB"/>
    <w:rsid w:val="00AA3B1E"/>
    <w:rsid w:val="00AB00C4"/>
    <w:rsid w:val="00AB1E2B"/>
    <w:rsid w:val="00AB23E4"/>
    <w:rsid w:val="00AB4D85"/>
    <w:rsid w:val="00AB5A49"/>
    <w:rsid w:val="00AC427D"/>
    <w:rsid w:val="00AC49D3"/>
    <w:rsid w:val="00AC5FF8"/>
    <w:rsid w:val="00AC7CF7"/>
    <w:rsid w:val="00AD03E0"/>
    <w:rsid w:val="00AD145B"/>
    <w:rsid w:val="00AD41BF"/>
    <w:rsid w:val="00AD7E2F"/>
    <w:rsid w:val="00AE0D4C"/>
    <w:rsid w:val="00AE6251"/>
    <w:rsid w:val="00AF01CB"/>
    <w:rsid w:val="00AF79BD"/>
    <w:rsid w:val="00AF7C4B"/>
    <w:rsid w:val="00B00518"/>
    <w:rsid w:val="00B01253"/>
    <w:rsid w:val="00B04CD2"/>
    <w:rsid w:val="00B04E40"/>
    <w:rsid w:val="00B07DB9"/>
    <w:rsid w:val="00B134C5"/>
    <w:rsid w:val="00B140BE"/>
    <w:rsid w:val="00B141CE"/>
    <w:rsid w:val="00B146C9"/>
    <w:rsid w:val="00B16526"/>
    <w:rsid w:val="00B20A82"/>
    <w:rsid w:val="00B2162E"/>
    <w:rsid w:val="00B236D1"/>
    <w:rsid w:val="00B26CED"/>
    <w:rsid w:val="00B436A7"/>
    <w:rsid w:val="00B43EBA"/>
    <w:rsid w:val="00B67F5A"/>
    <w:rsid w:val="00B73B7D"/>
    <w:rsid w:val="00B74587"/>
    <w:rsid w:val="00B76B2F"/>
    <w:rsid w:val="00B844C9"/>
    <w:rsid w:val="00B849ED"/>
    <w:rsid w:val="00B851A3"/>
    <w:rsid w:val="00B85A2F"/>
    <w:rsid w:val="00B90FCC"/>
    <w:rsid w:val="00B94581"/>
    <w:rsid w:val="00B978F8"/>
    <w:rsid w:val="00B97A63"/>
    <w:rsid w:val="00BA1ABC"/>
    <w:rsid w:val="00BA1F01"/>
    <w:rsid w:val="00BA1F36"/>
    <w:rsid w:val="00BA562F"/>
    <w:rsid w:val="00BB4D8B"/>
    <w:rsid w:val="00BB4EFE"/>
    <w:rsid w:val="00BC33CD"/>
    <w:rsid w:val="00BC3546"/>
    <w:rsid w:val="00BC3CF3"/>
    <w:rsid w:val="00BD2881"/>
    <w:rsid w:val="00BE0C39"/>
    <w:rsid w:val="00BE11EC"/>
    <w:rsid w:val="00BE2430"/>
    <w:rsid w:val="00BE2BBB"/>
    <w:rsid w:val="00BE3DD6"/>
    <w:rsid w:val="00BE6CBA"/>
    <w:rsid w:val="00BF352D"/>
    <w:rsid w:val="00C04160"/>
    <w:rsid w:val="00C115E4"/>
    <w:rsid w:val="00C1586E"/>
    <w:rsid w:val="00C25A9B"/>
    <w:rsid w:val="00C25C3D"/>
    <w:rsid w:val="00C2767E"/>
    <w:rsid w:val="00C32357"/>
    <w:rsid w:val="00C326D8"/>
    <w:rsid w:val="00C32D63"/>
    <w:rsid w:val="00C46550"/>
    <w:rsid w:val="00C50D3E"/>
    <w:rsid w:val="00C52AF8"/>
    <w:rsid w:val="00C54B14"/>
    <w:rsid w:val="00C56A1A"/>
    <w:rsid w:val="00C602DE"/>
    <w:rsid w:val="00C61666"/>
    <w:rsid w:val="00C656F5"/>
    <w:rsid w:val="00C65EF5"/>
    <w:rsid w:val="00C705B9"/>
    <w:rsid w:val="00C73F7E"/>
    <w:rsid w:val="00C74FF7"/>
    <w:rsid w:val="00C76798"/>
    <w:rsid w:val="00C775A8"/>
    <w:rsid w:val="00C857E4"/>
    <w:rsid w:val="00C87D9D"/>
    <w:rsid w:val="00C9166E"/>
    <w:rsid w:val="00C95F0C"/>
    <w:rsid w:val="00C97178"/>
    <w:rsid w:val="00C974BB"/>
    <w:rsid w:val="00CA3291"/>
    <w:rsid w:val="00CA56E9"/>
    <w:rsid w:val="00CA691A"/>
    <w:rsid w:val="00CB6CBF"/>
    <w:rsid w:val="00CC0562"/>
    <w:rsid w:val="00CC3621"/>
    <w:rsid w:val="00CC6D8B"/>
    <w:rsid w:val="00CC7821"/>
    <w:rsid w:val="00CD0CFD"/>
    <w:rsid w:val="00CD1297"/>
    <w:rsid w:val="00CD2775"/>
    <w:rsid w:val="00CD3508"/>
    <w:rsid w:val="00CE2EDA"/>
    <w:rsid w:val="00CE3AC8"/>
    <w:rsid w:val="00CE4FF6"/>
    <w:rsid w:val="00CE52B9"/>
    <w:rsid w:val="00CE7236"/>
    <w:rsid w:val="00CE7E3D"/>
    <w:rsid w:val="00CF0889"/>
    <w:rsid w:val="00D024B9"/>
    <w:rsid w:val="00D02C9E"/>
    <w:rsid w:val="00D04B08"/>
    <w:rsid w:val="00D21C7E"/>
    <w:rsid w:val="00D236F6"/>
    <w:rsid w:val="00D2594D"/>
    <w:rsid w:val="00D30BEA"/>
    <w:rsid w:val="00D4306D"/>
    <w:rsid w:val="00D43E34"/>
    <w:rsid w:val="00D44E6F"/>
    <w:rsid w:val="00D50F0D"/>
    <w:rsid w:val="00D533A7"/>
    <w:rsid w:val="00D53B3E"/>
    <w:rsid w:val="00D575B6"/>
    <w:rsid w:val="00D6174B"/>
    <w:rsid w:val="00D6488A"/>
    <w:rsid w:val="00D66FAB"/>
    <w:rsid w:val="00D70272"/>
    <w:rsid w:val="00D72272"/>
    <w:rsid w:val="00D77FB8"/>
    <w:rsid w:val="00D823FF"/>
    <w:rsid w:val="00D8652A"/>
    <w:rsid w:val="00D9162C"/>
    <w:rsid w:val="00DA1404"/>
    <w:rsid w:val="00DA1E44"/>
    <w:rsid w:val="00DB03C4"/>
    <w:rsid w:val="00DB07C6"/>
    <w:rsid w:val="00DB3CF4"/>
    <w:rsid w:val="00DB59DE"/>
    <w:rsid w:val="00DB59E7"/>
    <w:rsid w:val="00DC4508"/>
    <w:rsid w:val="00DC4B3D"/>
    <w:rsid w:val="00DC5E57"/>
    <w:rsid w:val="00DD0A54"/>
    <w:rsid w:val="00DD0B92"/>
    <w:rsid w:val="00DD1283"/>
    <w:rsid w:val="00DD5272"/>
    <w:rsid w:val="00DD5EBE"/>
    <w:rsid w:val="00DF0E20"/>
    <w:rsid w:val="00DF302A"/>
    <w:rsid w:val="00DF53F9"/>
    <w:rsid w:val="00E01BD8"/>
    <w:rsid w:val="00E02C17"/>
    <w:rsid w:val="00E06830"/>
    <w:rsid w:val="00E20E86"/>
    <w:rsid w:val="00E23F79"/>
    <w:rsid w:val="00E26AB4"/>
    <w:rsid w:val="00E30944"/>
    <w:rsid w:val="00E3180F"/>
    <w:rsid w:val="00E31F88"/>
    <w:rsid w:val="00E3774C"/>
    <w:rsid w:val="00E42D84"/>
    <w:rsid w:val="00E45554"/>
    <w:rsid w:val="00E5158E"/>
    <w:rsid w:val="00E53C5E"/>
    <w:rsid w:val="00E54C39"/>
    <w:rsid w:val="00E550C7"/>
    <w:rsid w:val="00E57625"/>
    <w:rsid w:val="00E57A0F"/>
    <w:rsid w:val="00E612BD"/>
    <w:rsid w:val="00E61DFA"/>
    <w:rsid w:val="00E6491C"/>
    <w:rsid w:val="00E67E16"/>
    <w:rsid w:val="00E719A8"/>
    <w:rsid w:val="00E71B5B"/>
    <w:rsid w:val="00E7232F"/>
    <w:rsid w:val="00E73D4C"/>
    <w:rsid w:val="00E756EE"/>
    <w:rsid w:val="00E76329"/>
    <w:rsid w:val="00E777C9"/>
    <w:rsid w:val="00E80ECA"/>
    <w:rsid w:val="00E816CF"/>
    <w:rsid w:val="00E84724"/>
    <w:rsid w:val="00E930BC"/>
    <w:rsid w:val="00E9653C"/>
    <w:rsid w:val="00EA0F7B"/>
    <w:rsid w:val="00EB348F"/>
    <w:rsid w:val="00EB4F8C"/>
    <w:rsid w:val="00EC1101"/>
    <w:rsid w:val="00EC2C7A"/>
    <w:rsid w:val="00EC3A4D"/>
    <w:rsid w:val="00EC3AE3"/>
    <w:rsid w:val="00EC458C"/>
    <w:rsid w:val="00ED6828"/>
    <w:rsid w:val="00EE08C5"/>
    <w:rsid w:val="00EE332A"/>
    <w:rsid w:val="00EE62A3"/>
    <w:rsid w:val="00EE69C0"/>
    <w:rsid w:val="00EF246A"/>
    <w:rsid w:val="00EF799A"/>
    <w:rsid w:val="00F35EFE"/>
    <w:rsid w:val="00F37800"/>
    <w:rsid w:val="00F423DD"/>
    <w:rsid w:val="00F43DEC"/>
    <w:rsid w:val="00F44751"/>
    <w:rsid w:val="00F5192F"/>
    <w:rsid w:val="00F55A42"/>
    <w:rsid w:val="00F56021"/>
    <w:rsid w:val="00F63DAF"/>
    <w:rsid w:val="00F664F2"/>
    <w:rsid w:val="00F7147E"/>
    <w:rsid w:val="00F747CB"/>
    <w:rsid w:val="00F760A7"/>
    <w:rsid w:val="00F84026"/>
    <w:rsid w:val="00F9791F"/>
    <w:rsid w:val="00FA3A74"/>
    <w:rsid w:val="00FA4C44"/>
    <w:rsid w:val="00FB1BF4"/>
    <w:rsid w:val="00FB2F6B"/>
    <w:rsid w:val="00FB5B29"/>
    <w:rsid w:val="00FB5E21"/>
    <w:rsid w:val="00FB6954"/>
    <w:rsid w:val="00FC353C"/>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105D19"/>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105D19"/>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4B47FA"/>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4B47FA"/>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5C5A0C"/>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684D26"/>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paragraph" w:styleId="BodyText">
    <w:name w:val="Body Text"/>
    <w:basedOn w:val="Normal"/>
    <w:link w:val="BodyTextChar"/>
    <w:rsid w:val="00CE3AC8"/>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CE3AC8"/>
    <w:rPr>
      <w:rFonts w:ascii="Times New Roman" w:eastAsia="Times New Roman" w:hAnsi="Times New Roman" w:cs="Times New Roman"/>
      <w:szCs w:val="22"/>
    </w:rPr>
  </w:style>
  <w:style w:type="paragraph" w:styleId="ListBullet">
    <w:name w:val="List Bullet"/>
    <w:basedOn w:val="List"/>
    <w:rsid w:val="00485B00"/>
    <w:pPr>
      <w:keepLines/>
      <w:numPr>
        <w:numId w:val="40"/>
      </w:numPr>
      <w:spacing w:before="40" w:after="4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485B00"/>
    <w:pPr>
      <w:ind w:left="283" w:hanging="283"/>
      <w:contextualSpacing/>
    </w:pPr>
  </w:style>
  <w:style w:type="paragraph" w:styleId="ListBullet2">
    <w:name w:val="List Bullet 2"/>
    <w:basedOn w:val="Normal"/>
    <w:uiPriority w:val="99"/>
    <w:unhideWhenUsed/>
    <w:rsid w:val="00485B00"/>
    <w:pPr>
      <w:numPr>
        <w:numId w:val="41"/>
      </w:numPr>
      <w:contextualSpacing/>
    </w:pPr>
  </w:style>
  <w:style w:type="character" w:styleId="Strong">
    <w:name w:val="Strong"/>
    <w:basedOn w:val="DefaultParagraphFont"/>
    <w:uiPriority w:val="22"/>
    <w:qFormat/>
    <w:rsid w:val="00684D26"/>
    <w:rPr>
      <w:b/>
      <w:bCs/>
    </w:rPr>
  </w:style>
  <w:style w:type="character" w:customStyle="1" w:styleId="markedcontent">
    <w:name w:val="markedcontent"/>
    <w:basedOn w:val="DefaultParagraphFont"/>
    <w:rsid w:val="00872346"/>
  </w:style>
  <w:style w:type="paragraph" w:customStyle="1" w:styleId="SuperHeading">
    <w:name w:val="SuperHeading"/>
    <w:basedOn w:val="Normal"/>
    <w:rsid w:val="00872346"/>
    <w:pPr>
      <w:keepNext/>
      <w:keepLines/>
      <w:spacing w:before="240" w:after="120" w:line="240" w:lineRule="auto"/>
      <w:outlineLvl w:val="0"/>
    </w:pPr>
    <w:rPr>
      <w:rFonts w:ascii="Times New Roman" w:eastAsia="Times New Roman" w:hAnsi="Times New Roman" w:cs="Times New Roman"/>
      <w:b/>
      <w:sz w:val="32"/>
      <w:szCs w:val="20"/>
    </w:rPr>
  </w:style>
  <w:style w:type="paragraph" w:styleId="Revision">
    <w:name w:val="Revision"/>
    <w:hidden/>
    <w:uiPriority w:val="99"/>
    <w:semiHidden/>
    <w:rsid w:val="00DD1283"/>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Props1.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2.xml><?xml version="1.0" encoding="utf-8"?>
<ds:datastoreItem xmlns:ds="http://schemas.openxmlformats.org/officeDocument/2006/customXml" ds:itemID="{B3C21B2E-D610-43C7-B153-47ED3AA81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f6bd3b-0e12-477f-b656-0ba942a07f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4.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docProps/app.xml><?xml version="1.0" encoding="utf-8"?>
<Properties xmlns="http://schemas.openxmlformats.org/officeDocument/2006/extended-properties" xmlns:vt="http://schemas.openxmlformats.org/officeDocument/2006/docPropsVTypes">
  <Template>SI doc template</Template>
  <TotalTime>408</TotalTime>
  <Pages>8</Pages>
  <Words>1972</Words>
  <Characters>13035</Characters>
  <Application>Microsoft Office Word</Application>
  <DocSecurity>0</DocSecurity>
  <Lines>407</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Penny McQueen</cp:lastModifiedBy>
  <cp:revision>121</cp:revision>
  <dcterms:created xsi:type="dcterms:W3CDTF">2025-11-21T03:15:00Z</dcterms:created>
  <dcterms:modified xsi:type="dcterms:W3CDTF">2026-01-13T06:13:00Z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File Category">
    <vt:lpwstr>Send to TC</vt:lpwstr>
  </property>
</Properties>
</file>